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E9A48" w14:textId="49C119A4" w:rsidR="00826086" w:rsidRPr="00B06F92" w:rsidRDefault="00AD589B" w:rsidP="00020C26">
      <w:pPr>
        <w:pStyle w:val="Heading1"/>
        <w:spacing w:before="0" w:line="240" w:lineRule="auto"/>
        <w:jc w:val="both"/>
        <w:rPr>
          <w:rFonts w:ascii="Arial" w:eastAsia="Book Antiqua" w:hAnsi="Arial" w:cs="Arial"/>
          <w:b/>
          <w:bCs/>
        </w:rPr>
      </w:pPr>
      <w:bookmarkStart w:id="0" w:name="_Hlk83900864"/>
      <w:bookmarkEnd w:id="0"/>
      <w:r>
        <w:rPr>
          <w:noProof/>
        </w:rPr>
        <w:drawing>
          <wp:inline distT="0" distB="0" distL="0" distR="0" wp14:anchorId="100194ED" wp14:editId="2337948C">
            <wp:extent cx="5943600" cy="2647315"/>
            <wp:effectExtent l="0" t="0" r="0" b="635"/>
            <wp:docPr id="57699955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99551" name="Picture 1" descr="A close-up of a logo&#10;&#10;Description automatically generated"/>
                    <pic:cNvPicPr/>
                  </pic:nvPicPr>
                  <pic:blipFill>
                    <a:blip r:embed="rId9"/>
                    <a:stretch>
                      <a:fillRect/>
                    </a:stretch>
                  </pic:blipFill>
                  <pic:spPr>
                    <a:xfrm>
                      <a:off x="0" y="0"/>
                      <a:ext cx="5943600" cy="2647315"/>
                    </a:xfrm>
                    <a:prstGeom prst="rect">
                      <a:avLst/>
                    </a:prstGeom>
                  </pic:spPr>
                </pic:pic>
              </a:graphicData>
            </a:graphic>
          </wp:inline>
        </w:drawing>
      </w:r>
      <w:r w:rsidR="00C7607A" w:rsidRPr="00B06F92">
        <w:rPr>
          <w:rFonts w:ascii="Arial" w:eastAsia="Book Antiqua" w:hAnsi="Arial" w:cs="Arial"/>
          <w:b/>
          <w:bCs/>
        </w:rPr>
        <w:t>ICN NP/APN Network Bulletin</w:t>
      </w:r>
      <w:r w:rsidR="00B06F92" w:rsidRPr="00B06F92">
        <w:rPr>
          <w:rFonts w:ascii="Arial" w:eastAsia="Book Antiqua" w:hAnsi="Arial" w:cs="Arial"/>
          <w:b/>
          <w:bCs/>
        </w:rPr>
        <w:t xml:space="preserve"> </w:t>
      </w:r>
      <w:r w:rsidR="000B0CFC">
        <w:rPr>
          <w:rFonts w:ascii="Arial" w:eastAsia="Book Antiqua" w:hAnsi="Arial" w:cs="Arial"/>
          <w:b/>
          <w:bCs/>
        </w:rPr>
        <w:t>November</w:t>
      </w:r>
      <w:r w:rsidR="00C7607A" w:rsidRPr="00B06F92">
        <w:rPr>
          <w:rFonts w:ascii="Arial" w:eastAsia="Book Antiqua" w:hAnsi="Arial" w:cs="Arial"/>
          <w:b/>
          <w:bCs/>
        </w:rPr>
        <w:t xml:space="preserve"> 202</w:t>
      </w:r>
      <w:r w:rsidR="0023062B" w:rsidRPr="00B06F92">
        <w:rPr>
          <w:rFonts w:ascii="Arial" w:eastAsia="Book Antiqua" w:hAnsi="Arial" w:cs="Arial"/>
          <w:b/>
          <w:bCs/>
        </w:rPr>
        <w:t>3</w:t>
      </w:r>
    </w:p>
    <w:p w14:paraId="09F4F1E1" w14:textId="77777777" w:rsidR="00D62308" w:rsidRPr="007E1538" w:rsidRDefault="00D62308" w:rsidP="00020C26">
      <w:pPr>
        <w:spacing w:after="0" w:line="240" w:lineRule="auto"/>
        <w:jc w:val="both"/>
        <w:rPr>
          <w:rFonts w:ascii="Arial" w:hAnsi="Arial" w:cs="Arial"/>
          <w:sz w:val="20"/>
          <w:szCs w:val="20"/>
        </w:rPr>
      </w:pPr>
    </w:p>
    <w:p w14:paraId="63E1825D" w14:textId="7B655167" w:rsidR="00826086" w:rsidRPr="007E1538" w:rsidRDefault="00C7607A" w:rsidP="00020C26">
      <w:pPr>
        <w:spacing w:after="0" w:line="240" w:lineRule="auto"/>
        <w:jc w:val="both"/>
        <w:rPr>
          <w:rFonts w:ascii="Arial" w:hAnsi="Arial" w:cs="Arial"/>
          <w:i/>
          <w:iCs/>
          <w:sz w:val="20"/>
          <w:szCs w:val="20"/>
        </w:rPr>
      </w:pPr>
      <w:r w:rsidRPr="007E1538">
        <w:rPr>
          <w:rFonts w:ascii="Arial" w:hAnsi="Arial" w:cs="Arial"/>
          <w:i/>
          <w:sz w:val="20"/>
          <w:szCs w:val="20"/>
        </w:rPr>
        <w:t xml:space="preserve">Editor: </w:t>
      </w:r>
      <w:r w:rsidR="00307408" w:rsidRPr="007E1538">
        <w:rPr>
          <w:rFonts w:ascii="Arial" w:hAnsi="Arial" w:cs="Arial"/>
          <w:i/>
          <w:sz w:val="20"/>
          <w:szCs w:val="20"/>
        </w:rPr>
        <w:t xml:space="preserve">Colette Henderson </w:t>
      </w:r>
      <w:r w:rsidR="00B17EAB" w:rsidRPr="007E1538">
        <w:rPr>
          <w:rFonts w:ascii="Arial" w:hAnsi="Arial" w:cs="Arial"/>
          <w:i/>
          <w:sz w:val="20"/>
          <w:szCs w:val="20"/>
        </w:rPr>
        <w:t xml:space="preserve">RN, NISP, RNT, </w:t>
      </w:r>
      <w:r w:rsidR="00307408" w:rsidRPr="007E1538">
        <w:rPr>
          <w:rFonts w:ascii="Arial" w:hAnsi="Arial" w:cs="Arial"/>
          <w:i/>
          <w:sz w:val="20"/>
          <w:szCs w:val="20"/>
        </w:rPr>
        <w:t xml:space="preserve">MSc, </w:t>
      </w:r>
      <w:r w:rsidR="00D62308" w:rsidRPr="007E1538">
        <w:rPr>
          <w:rFonts w:ascii="Arial" w:hAnsi="Arial" w:cs="Arial"/>
          <w:i/>
          <w:iCs/>
          <w:sz w:val="20"/>
          <w:szCs w:val="20"/>
        </w:rPr>
        <w:t xml:space="preserve">BSc (Hons) NP, </w:t>
      </w:r>
      <w:r w:rsidR="00307408" w:rsidRPr="007E1538">
        <w:rPr>
          <w:rFonts w:ascii="Arial" w:hAnsi="Arial" w:cs="Arial"/>
          <w:i/>
          <w:sz w:val="20"/>
          <w:szCs w:val="20"/>
        </w:rPr>
        <w:t>FHEA</w:t>
      </w:r>
      <w:r w:rsidR="00720F87" w:rsidRPr="007E1538">
        <w:rPr>
          <w:rFonts w:ascii="Arial" w:hAnsi="Arial" w:cs="Arial"/>
          <w:i/>
          <w:iCs/>
          <w:sz w:val="20"/>
          <w:szCs w:val="20"/>
        </w:rPr>
        <w:t xml:space="preserve"> </w:t>
      </w:r>
    </w:p>
    <w:p w14:paraId="7BC2A5BB" w14:textId="77777777" w:rsidR="00D62308" w:rsidRPr="00D81E40" w:rsidRDefault="00D62308" w:rsidP="00020C26">
      <w:pPr>
        <w:spacing w:after="0" w:line="240" w:lineRule="auto"/>
        <w:jc w:val="both"/>
        <w:rPr>
          <w:rFonts w:ascii="Arial" w:hAnsi="Arial" w:cs="Arial"/>
          <w:i/>
        </w:rPr>
      </w:pPr>
    </w:p>
    <w:p w14:paraId="5D530B31" w14:textId="018A7053" w:rsidR="00826086" w:rsidRPr="0015738F" w:rsidRDefault="00361723" w:rsidP="00020C26">
      <w:pPr>
        <w:pStyle w:val="Heading1"/>
        <w:spacing w:before="0" w:line="240" w:lineRule="auto"/>
        <w:jc w:val="both"/>
        <w:rPr>
          <w:rFonts w:ascii="Arial" w:hAnsi="Arial" w:cs="Arial"/>
          <w:b/>
          <w:bCs/>
          <w:sz w:val="28"/>
          <w:szCs w:val="28"/>
        </w:rPr>
      </w:pPr>
      <w:bookmarkStart w:id="1" w:name="_heading=h.2x01cwmhpvq1" w:colFirst="0" w:colLast="0"/>
      <w:bookmarkEnd w:id="1"/>
      <w:r w:rsidRPr="0015738F">
        <w:rPr>
          <w:rFonts w:ascii="Arial" w:hAnsi="Arial" w:cs="Arial"/>
          <w:b/>
          <w:bCs/>
          <w:sz w:val="28"/>
          <w:szCs w:val="28"/>
        </w:rPr>
        <w:t xml:space="preserve">Welcome to the </w:t>
      </w:r>
      <w:r w:rsidR="000B0CFC">
        <w:rPr>
          <w:rFonts w:ascii="Arial" w:hAnsi="Arial" w:cs="Arial"/>
          <w:b/>
          <w:bCs/>
          <w:sz w:val="28"/>
          <w:szCs w:val="28"/>
        </w:rPr>
        <w:t>November</w:t>
      </w:r>
      <w:r w:rsidRPr="0015738F">
        <w:rPr>
          <w:rFonts w:ascii="Arial" w:hAnsi="Arial" w:cs="Arial"/>
          <w:b/>
          <w:bCs/>
          <w:sz w:val="28"/>
          <w:szCs w:val="28"/>
        </w:rPr>
        <w:t xml:space="preserve"> Network Bulletin</w:t>
      </w:r>
      <w:r w:rsidR="00EA779C" w:rsidRPr="0015738F">
        <w:rPr>
          <w:rFonts w:ascii="Arial" w:hAnsi="Arial" w:cs="Arial"/>
          <w:b/>
          <w:bCs/>
          <w:sz w:val="28"/>
          <w:szCs w:val="28"/>
        </w:rPr>
        <w:t xml:space="preserve"> </w:t>
      </w:r>
    </w:p>
    <w:p w14:paraId="58BA6C8D" w14:textId="1CCFCF20" w:rsidR="00361723" w:rsidRPr="00361723" w:rsidRDefault="000B0CFC" w:rsidP="00A10CFB">
      <w:pPr>
        <w:spacing w:after="0" w:line="240" w:lineRule="auto"/>
        <w:jc w:val="both"/>
      </w:pPr>
      <w:r>
        <w:rPr>
          <w:noProof/>
        </w:rPr>
        <w:drawing>
          <wp:inline distT="0" distB="0" distL="0" distR="0" wp14:anchorId="0AA227FF" wp14:editId="709CEF10">
            <wp:extent cx="5429250" cy="3618340"/>
            <wp:effectExtent l="0" t="0" r="0" b="1270"/>
            <wp:docPr id="8" name="Picture 8" descr="Free Thanksgiving Cornucopia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hanksgiving Cornucopia photo and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2437" cy="3620464"/>
                    </a:xfrm>
                    <a:prstGeom prst="rect">
                      <a:avLst/>
                    </a:prstGeom>
                    <a:noFill/>
                    <a:ln>
                      <a:noFill/>
                    </a:ln>
                  </pic:spPr>
                </pic:pic>
              </a:graphicData>
            </a:graphic>
          </wp:inline>
        </w:drawing>
      </w:r>
    </w:p>
    <w:p w14:paraId="22EFF003" w14:textId="434A2579" w:rsidR="00C61B70" w:rsidRPr="00D81E40" w:rsidRDefault="00C61B70" w:rsidP="00020C26">
      <w:pPr>
        <w:spacing w:after="0" w:line="240" w:lineRule="auto"/>
        <w:jc w:val="both"/>
        <w:rPr>
          <w:rFonts w:ascii="Arial" w:hAnsi="Arial" w:cs="Arial"/>
        </w:rPr>
      </w:pPr>
      <w:bookmarkStart w:id="2" w:name="_heading=h.gjdgxs" w:colFirst="0" w:colLast="0"/>
      <w:bookmarkEnd w:id="2"/>
    </w:p>
    <w:p w14:paraId="699F723B" w14:textId="1BAD99EE" w:rsidR="0023062B" w:rsidRPr="00BB1624" w:rsidRDefault="000A1BFC" w:rsidP="00020C26">
      <w:pPr>
        <w:spacing w:after="0" w:line="240" w:lineRule="auto"/>
        <w:jc w:val="both"/>
        <w:rPr>
          <w:rFonts w:ascii="Arial" w:hAnsi="Arial" w:cs="Arial"/>
          <w:b/>
          <w:bCs/>
        </w:rPr>
      </w:pPr>
      <w:r w:rsidRPr="00BB1624">
        <w:rPr>
          <w:rFonts w:ascii="Arial" w:hAnsi="Arial" w:cs="Arial"/>
          <w:b/>
          <w:bCs/>
        </w:rPr>
        <w:t>A very warm welcome to th</w:t>
      </w:r>
      <w:r w:rsidR="002A4684" w:rsidRPr="00BB1624">
        <w:rPr>
          <w:rFonts w:ascii="Arial" w:hAnsi="Arial" w:cs="Arial"/>
          <w:b/>
          <w:bCs/>
        </w:rPr>
        <w:t xml:space="preserve">e </w:t>
      </w:r>
      <w:r w:rsidR="00B04046" w:rsidRPr="00BB1624">
        <w:rPr>
          <w:rFonts w:ascii="Arial" w:hAnsi="Arial" w:cs="Arial"/>
          <w:b/>
          <w:bCs/>
        </w:rPr>
        <w:t>ICN NP</w:t>
      </w:r>
      <w:r w:rsidR="00F84768">
        <w:rPr>
          <w:rFonts w:ascii="Arial" w:hAnsi="Arial" w:cs="Arial"/>
          <w:b/>
          <w:bCs/>
        </w:rPr>
        <w:t>/</w:t>
      </w:r>
      <w:r w:rsidR="00B04046" w:rsidRPr="00BB1624">
        <w:rPr>
          <w:rFonts w:ascii="Arial" w:hAnsi="Arial" w:cs="Arial"/>
          <w:b/>
          <w:bCs/>
        </w:rPr>
        <w:t xml:space="preserve">APN </w:t>
      </w:r>
      <w:r w:rsidR="000B0CFC">
        <w:rPr>
          <w:rFonts w:ascii="Arial" w:hAnsi="Arial" w:cs="Arial"/>
          <w:b/>
          <w:bCs/>
        </w:rPr>
        <w:t>November</w:t>
      </w:r>
      <w:r w:rsidR="002A4684" w:rsidRPr="00BB1624">
        <w:rPr>
          <w:rFonts w:ascii="Arial" w:hAnsi="Arial" w:cs="Arial"/>
          <w:b/>
          <w:bCs/>
        </w:rPr>
        <w:t xml:space="preserve"> 202</w:t>
      </w:r>
      <w:r w:rsidR="0023062B" w:rsidRPr="00BB1624">
        <w:rPr>
          <w:rFonts w:ascii="Arial" w:hAnsi="Arial" w:cs="Arial"/>
          <w:b/>
          <w:bCs/>
        </w:rPr>
        <w:t>3</w:t>
      </w:r>
      <w:r w:rsidR="002A4684" w:rsidRPr="00BB1624">
        <w:rPr>
          <w:rFonts w:ascii="Arial" w:hAnsi="Arial" w:cs="Arial"/>
          <w:b/>
          <w:bCs/>
        </w:rPr>
        <w:t xml:space="preserve"> </w:t>
      </w:r>
      <w:r w:rsidR="00CB7A33" w:rsidRPr="00BB1624">
        <w:rPr>
          <w:rFonts w:ascii="Arial" w:hAnsi="Arial" w:cs="Arial"/>
          <w:b/>
          <w:bCs/>
        </w:rPr>
        <w:t>Network</w:t>
      </w:r>
      <w:r w:rsidR="002A4684" w:rsidRPr="00BB1624">
        <w:rPr>
          <w:rFonts w:ascii="Arial" w:hAnsi="Arial" w:cs="Arial"/>
          <w:b/>
          <w:bCs/>
        </w:rPr>
        <w:t xml:space="preserve"> bulletin. </w:t>
      </w:r>
    </w:p>
    <w:p w14:paraId="742E6E91" w14:textId="77777777" w:rsidR="00560658" w:rsidRPr="00BB1624" w:rsidRDefault="00560658" w:rsidP="00020C26">
      <w:pPr>
        <w:spacing w:after="0" w:line="240" w:lineRule="auto"/>
        <w:jc w:val="both"/>
        <w:rPr>
          <w:rFonts w:ascii="Arial" w:hAnsi="Arial" w:cs="Arial"/>
        </w:rPr>
      </w:pPr>
    </w:p>
    <w:p w14:paraId="775D4814" w14:textId="73956F1A" w:rsidR="002633D0" w:rsidRDefault="0023062B" w:rsidP="00020C26">
      <w:pPr>
        <w:spacing w:after="0" w:line="240" w:lineRule="auto"/>
        <w:jc w:val="both"/>
        <w:rPr>
          <w:rFonts w:ascii="Arial" w:hAnsi="Arial" w:cs="Arial"/>
        </w:rPr>
      </w:pPr>
      <w:r w:rsidRPr="00BB1624">
        <w:rPr>
          <w:rFonts w:ascii="Arial" w:hAnsi="Arial" w:cs="Arial"/>
        </w:rPr>
        <w:t xml:space="preserve">In this month’s edition we </w:t>
      </w:r>
      <w:r w:rsidR="007869E1">
        <w:rPr>
          <w:rFonts w:ascii="Arial" w:hAnsi="Arial" w:cs="Arial"/>
        </w:rPr>
        <w:t>report back from an amazing ICN Congress in Montreal</w:t>
      </w:r>
      <w:r w:rsidR="00207190">
        <w:rPr>
          <w:rFonts w:ascii="Arial" w:hAnsi="Arial" w:cs="Arial"/>
        </w:rPr>
        <w:t xml:space="preserve"> in July!</w:t>
      </w:r>
      <w:r w:rsidR="00A151CD">
        <w:rPr>
          <w:rFonts w:ascii="Arial" w:hAnsi="Arial" w:cs="Arial"/>
        </w:rPr>
        <w:t xml:space="preserve"> The </w:t>
      </w:r>
      <w:r w:rsidR="00886B49">
        <w:rPr>
          <w:rFonts w:ascii="Arial" w:hAnsi="Arial" w:cs="Arial"/>
        </w:rPr>
        <w:t>N</w:t>
      </w:r>
      <w:r w:rsidR="00A151CD">
        <w:rPr>
          <w:rFonts w:ascii="Arial" w:hAnsi="Arial" w:cs="Arial"/>
        </w:rPr>
        <w:t xml:space="preserve">etwork </w:t>
      </w:r>
      <w:r w:rsidR="00207190">
        <w:rPr>
          <w:rFonts w:ascii="Arial" w:hAnsi="Arial" w:cs="Arial"/>
        </w:rPr>
        <w:t>was</w:t>
      </w:r>
      <w:r w:rsidR="009A2E3A">
        <w:rPr>
          <w:rFonts w:ascii="Arial" w:hAnsi="Arial" w:cs="Arial"/>
        </w:rPr>
        <w:t xml:space="preserve"> </w:t>
      </w:r>
      <w:r w:rsidR="00207190">
        <w:rPr>
          <w:rFonts w:ascii="Arial" w:hAnsi="Arial" w:cs="Arial"/>
        </w:rPr>
        <w:t xml:space="preserve">delighted </w:t>
      </w:r>
      <w:r w:rsidR="009A2E3A">
        <w:rPr>
          <w:rFonts w:ascii="Arial" w:hAnsi="Arial" w:cs="Arial"/>
        </w:rPr>
        <w:t xml:space="preserve">to raise the profile of Advanced Nurse Practice </w:t>
      </w:r>
      <w:r w:rsidR="00724A7B">
        <w:rPr>
          <w:rFonts w:ascii="Arial" w:hAnsi="Arial" w:cs="Arial"/>
        </w:rPr>
        <w:t xml:space="preserve">globally, with many </w:t>
      </w:r>
      <w:r w:rsidR="00BE0393">
        <w:rPr>
          <w:rFonts w:ascii="Arial" w:hAnsi="Arial" w:cs="Arial"/>
        </w:rPr>
        <w:t>thought-provoking</w:t>
      </w:r>
      <w:r w:rsidR="00724A7B">
        <w:rPr>
          <w:rFonts w:ascii="Arial" w:hAnsi="Arial" w:cs="Arial"/>
        </w:rPr>
        <w:t xml:space="preserve"> discussions with global colleagues. </w:t>
      </w:r>
    </w:p>
    <w:p w14:paraId="360CD632" w14:textId="77777777" w:rsidR="00BE0393" w:rsidRDefault="00BE0393" w:rsidP="00020C26">
      <w:pPr>
        <w:spacing w:after="0" w:line="240" w:lineRule="auto"/>
        <w:jc w:val="both"/>
        <w:rPr>
          <w:rFonts w:ascii="Arial" w:hAnsi="Arial" w:cs="Arial"/>
        </w:rPr>
      </w:pPr>
    </w:p>
    <w:p w14:paraId="5D5339FC" w14:textId="7F60337D" w:rsidR="000160B8" w:rsidRPr="00BB1624" w:rsidRDefault="002633D0" w:rsidP="00020C26">
      <w:pPr>
        <w:spacing w:after="0" w:line="240" w:lineRule="auto"/>
        <w:jc w:val="both"/>
        <w:rPr>
          <w:rFonts w:ascii="Arial" w:hAnsi="Arial" w:cs="Arial"/>
        </w:rPr>
      </w:pPr>
      <w:r>
        <w:rPr>
          <w:rFonts w:ascii="Arial" w:hAnsi="Arial" w:cs="Arial"/>
        </w:rPr>
        <w:t xml:space="preserve">Inside this bulletin you will find details about </w:t>
      </w:r>
      <w:r w:rsidR="00224069">
        <w:rPr>
          <w:rFonts w:ascii="Arial" w:hAnsi="Arial" w:cs="Arial"/>
        </w:rPr>
        <w:t>the next ICN NP</w:t>
      </w:r>
      <w:r w:rsidR="00F84768">
        <w:rPr>
          <w:rFonts w:ascii="Arial" w:hAnsi="Arial" w:cs="Arial"/>
        </w:rPr>
        <w:t>/</w:t>
      </w:r>
      <w:r w:rsidR="00224069">
        <w:rPr>
          <w:rFonts w:ascii="Arial" w:hAnsi="Arial" w:cs="Arial"/>
        </w:rPr>
        <w:t xml:space="preserve">APN </w:t>
      </w:r>
      <w:r w:rsidR="00F84768">
        <w:rPr>
          <w:rFonts w:ascii="Arial" w:hAnsi="Arial" w:cs="Arial"/>
        </w:rPr>
        <w:t>N</w:t>
      </w:r>
      <w:r w:rsidR="00224069">
        <w:rPr>
          <w:rFonts w:ascii="Arial" w:hAnsi="Arial" w:cs="Arial"/>
        </w:rPr>
        <w:t xml:space="preserve">etwork conference in Aberdeen, Scotland in 2024 </w:t>
      </w:r>
      <w:r w:rsidR="00BE0393">
        <w:rPr>
          <w:rFonts w:ascii="Arial" w:hAnsi="Arial" w:cs="Arial"/>
        </w:rPr>
        <w:t>on page 3</w:t>
      </w:r>
      <w:r w:rsidR="00DE16A8">
        <w:rPr>
          <w:rFonts w:ascii="Arial" w:hAnsi="Arial" w:cs="Arial"/>
        </w:rPr>
        <w:t xml:space="preserve">, where we have </w:t>
      </w:r>
      <w:r w:rsidR="00224069">
        <w:rPr>
          <w:rFonts w:ascii="Arial" w:hAnsi="Arial" w:cs="Arial"/>
        </w:rPr>
        <w:t>shar</w:t>
      </w:r>
      <w:r w:rsidR="0039770B">
        <w:rPr>
          <w:rFonts w:ascii="Arial" w:hAnsi="Arial" w:cs="Arial"/>
        </w:rPr>
        <w:t>e</w:t>
      </w:r>
      <w:r w:rsidR="00DE16A8">
        <w:rPr>
          <w:rFonts w:ascii="Arial" w:hAnsi="Arial" w:cs="Arial"/>
        </w:rPr>
        <w:t>d</w:t>
      </w:r>
      <w:r w:rsidR="0039770B">
        <w:rPr>
          <w:rFonts w:ascii="Arial" w:hAnsi="Arial" w:cs="Arial"/>
        </w:rPr>
        <w:t xml:space="preserve"> some </w:t>
      </w:r>
      <w:r w:rsidR="00DE16A8">
        <w:rPr>
          <w:rFonts w:ascii="Arial" w:hAnsi="Arial" w:cs="Arial"/>
        </w:rPr>
        <w:t xml:space="preserve">of the </w:t>
      </w:r>
      <w:r w:rsidR="0039770B">
        <w:rPr>
          <w:rFonts w:ascii="Arial" w:hAnsi="Arial" w:cs="Arial"/>
        </w:rPr>
        <w:t xml:space="preserve">details about the progress of this conference development. </w:t>
      </w:r>
      <w:r w:rsidR="00133FEC">
        <w:rPr>
          <w:rFonts w:ascii="Arial" w:hAnsi="Arial" w:cs="Arial"/>
        </w:rPr>
        <w:t xml:space="preserve">The </w:t>
      </w:r>
      <w:r w:rsidR="00F84768">
        <w:rPr>
          <w:rFonts w:ascii="Arial" w:hAnsi="Arial" w:cs="Arial"/>
        </w:rPr>
        <w:t>N</w:t>
      </w:r>
      <w:r w:rsidR="00133FEC">
        <w:rPr>
          <w:rFonts w:ascii="Arial" w:hAnsi="Arial" w:cs="Arial"/>
        </w:rPr>
        <w:t xml:space="preserve">etwork is pleased to congratulate some of our members on achieving a Legacy </w:t>
      </w:r>
      <w:r w:rsidR="00955218">
        <w:rPr>
          <w:rFonts w:ascii="Arial" w:hAnsi="Arial" w:cs="Arial"/>
        </w:rPr>
        <w:t>A</w:t>
      </w:r>
      <w:r w:rsidR="00133FEC">
        <w:rPr>
          <w:rFonts w:ascii="Arial" w:hAnsi="Arial" w:cs="Arial"/>
        </w:rPr>
        <w:t>ward from the</w:t>
      </w:r>
      <w:r w:rsidR="00133FEC" w:rsidRPr="00E02420">
        <w:rPr>
          <w:rFonts w:ascii="Arial" w:hAnsi="Arial" w:cs="Arial"/>
        </w:rPr>
        <w:t xml:space="preserve"> Executive Committee of the Fellows of the American Association of Nurse Practitioners (FAANP)</w:t>
      </w:r>
      <w:r w:rsidR="00133FEC">
        <w:rPr>
          <w:rFonts w:ascii="Arial" w:hAnsi="Arial" w:cs="Arial"/>
        </w:rPr>
        <w:t xml:space="preserve"> (page 4) and i</w:t>
      </w:r>
      <w:r w:rsidR="0039770B">
        <w:rPr>
          <w:rFonts w:ascii="Arial" w:hAnsi="Arial" w:cs="Arial"/>
        </w:rPr>
        <w:t xml:space="preserve">nternational advanced practice features </w:t>
      </w:r>
      <w:r w:rsidR="00DE16A8">
        <w:rPr>
          <w:rFonts w:ascii="Arial" w:hAnsi="Arial" w:cs="Arial"/>
        </w:rPr>
        <w:t xml:space="preserve">on pages </w:t>
      </w:r>
      <w:r w:rsidR="00E73B78">
        <w:rPr>
          <w:rFonts w:ascii="Arial" w:hAnsi="Arial" w:cs="Arial"/>
        </w:rPr>
        <w:t>5-12</w:t>
      </w:r>
      <w:r w:rsidR="00133FEC">
        <w:rPr>
          <w:rFonts w:ascii="Arial" w:hAnsi="Arial" w:cs="Arial"/>
        </w:rPr>
        <w:t>. We have</w:t>
      </w:r>
      <w:r w:rsidR="00E73B78">
        <w:rPr>
          <w:rFonts w:ascii="Arial" w:hAnsi="Arial" w:cs="Arial"/>
        </w:rPr>
        <w:t xml:space="preserve"> </w:t>
      </w:r>
      <w:r w:rsidR="00817E48">
        <w:rPr>
          <w:rFonts w:ascii="Arial" w:hAnsi="Arial" w:cs="Arial"/>
        </w:rPr>
        <w:t xml:space="preserve">details of </w:t>
      </w:r>
      <w:r w:rsidR="00E73B78">
        <w:rPr>
          <w:rFonts w:ascii="Arial" w:hAnsi="Arial" w:cs="Arial"/>
        </w:rPr>
        <w:t xml:space="preserve">advanced practice nurse </w:t>
      </w:r>
      <w:r w:rsidR="00133FEC">
        <w:rPr>
          <w:rFonts w:ascii="Arial" w:hAnsi="Arial" w:cs="Arial"/>
        </w:rPr>
        <w:t>developments from</w:t>
      </w:r>
      <w:r w:rsidR="00817E48">
        <w:rPr>
          <w:rFonts w:ascii="Arial" w:hAnsi="Arial" w:cs="Arial"/>
        </w:rPr>
        <w:t xml:space="preserve"> China, Rwanda and Finland. </w:t>
      </w:r>
    </w:p>
    <w:p w14:paraId="7F52FF0E" w14:textId="77777777" w:rsidR="009C7AB1" w:rsidRPr="00BB1624" w:rsidRDefault="009C7AB1" w:rsidP="00020C26">
      <w:pPr>
        <w:spacing w:after="0" w:line="240" w:lineRule="auto"/>
        <w:jc w:val="both"/>
        <w:rPr>
          <w:rFonts w:ascii="Arial" w:hAnsi="Arial" w:cs="Arial"/>
        </w:rPr>
      </w:pPr>
    </w:p>
    <w:p w14:paraId="3A383F3F" w14:textId="3A321FE4" w:rsidR="00D81E40" w:rsidRDefault="00D34D7C" w:rsidP="00020C26">
      <w:pPr>
        <w:spacing w:after="0" w:line="240" w:lineRule="auto"/>
        <w:jc w:val="both"/>
        <w:rPr>
          <w:rStyle w:val="Hyperlink"/>
          <w:rFonts w:ascii="Arial" w:hAnsi="Arial" w:cs="Arial"/>
        </w:rPr>
      </w:pPr>
      <w:r w:rsidRPr="00BB1624">
        <w:rPr>
          <w:rFonts w:ascii="Arial" w:hAnsi="Arial" w:cs="Arial"/>
        </w:rPr>
        <w:t xml:space="preserve">We look forward to seeing many colleagues and friends at the ICN </w:t>
      </w:r>
      <w:r w:rsidR="000F43FB">
        <w:rPr>
          <w:rFonts w:ascii="Arial" w:hAnsi="Arial" w:cs="Arial"/>
        </w:rPr>
        <w:t>NP</w:t>
      </w:r>
      <w:r w:rsidR="00F84768">
        <w:rPr>
          <w:rFonts w:ascii="Arial" w:hAnsi="Arial" w:cs="Arial"/>
        </w:rPr>
        <w:t>/</w:t>
      </w:r>
      <w:r w:rsidR="000F43FB">
        <w:rPr>
          <w:rFonts w:ascii="Arial" w:hAnsi="Arial" w:cs="Arial"/>
        </w:rPr>
        <w:t>APN network conference</w:t>
      </w:r>
      <w:r w:rsidRPr="00BB1624">
        <w:rPr>
          <w:rFonts w:ascii="Arial" w:hAnsi="Arial" w:cs="Arial"/>
        </w:rPr>
        <w:t xml:space="preserve"> in </w:t>
      </w:r>
      <w:r w:rsidR="000F43FB">
        <w:rPr>
          <w:rFonts w:ascii="Arial" w:hAnsi="Arial" w:cs="Arial"/>
        </w:rPr>
        <w:t xml:space="preserve">September </w:t>
      </w:r>
      <w:r w:rsidRPr="00BB1624">
        <w:rPr>
          <w:rFonts w:ascii="Arial" w:hAnsi="Arial" w:cs="Arial"/>
        </w:rPr>
        <w:t>202</w:t>
      </w:r>
      <w:r w:rsidR="000F43FB">
        <w:rPr>
          <w:rFonts w:ascii="Arial" w:hAnsi="Arial" w:cs="Arial"/>
        </w:rPr>
        <w:t>4!</w:t>
      </w:r>
      <w:r w:rsidRPr="00BB1624">
        <w:rPr>
          <w:rFonts w:ascii="Arial" w:hAnsi="Arial" w:cs="Arial"/>
        </w:rPr>
        <w:t xml:space="preserve"> </w:t>
      </w:r>
      <w:r w:rsidR="009433FD">
        <w:rPr>
          <w:rFonts w:ascii="Arial" w:hAnsi="Arial" w:cs="Arial"/>
        </w:rPr>
        <w:t xml:space="preserve"> </w:t>
      </w:r>
      <w:r w:rsidR="006A776C" w:rsidRPr="00BB1624">
        <w:rPr>
          <w:rFonts w:ascii="Arial" w:hAnsi="Arial" w:cs="Arial"/>
        </w:rPr>
        <w:t>We hope you enjoy reading this bulletin!</w:t>
      </w:r>
      <w:r w:rsidR="001B6B9C" w:rsidRPr="00BB1624">
        <w:rPr>
          <w:rFonts w:ascii="Arial" w:hAnsi="Arial" w:cs="Arial"/>
        </w:rPr>
        <w:t xml:space="preserve"> </w:t>
      </w:r>
      <w:r w:rsidR="0023062B" w:rsidRPr="00BB1624">
        <w:rPr>
          <w:rFonts w:ascii="Arial" w:hAnsi="Arial" w:cs="Arial"/>
        </w:rPr>
        <w:t xml:space="preserve"> </w:t>
      </w:r>
      <w:r w:rsidR="000F43FB">
        <w:rPr>
          <w:rFonts w:ascii="Arial" w:hAnsi="Arial" w:cs="Arial"/>
        </w:rPr>
        <w:t xml:space="preserve">Please consider </w:t>
      </w:r>
      <w:r w:rsidR="001B6B9C" w:rsidRPr="00BB1624">
        <w:rPr>
          <w:rFonts w:ascii="Arial" w:hAnsi="Arial" w:cs="Arial"/>
        </w:rPr>
        <w:t>contributing to the bull</w:t>
      </w:r>
      <w:r w:rsidR="007A0C52" w:rsidRPr="00BB1624">
        <w:rPr>
          <w:rFonts w:ascii="Arial" w:hAnsi="Arial" w:cs="Arial"/>
        </w:rPr>
        <w:t>etin</w:t>
      </w:r>
      <w:r w:rsidR="000F43FB">
        <w:rPr>
          <w:rFonts w:ascii="Arial" w:hAnsi="Arial" w:cs="Arial"/>
        </w:rPr>
        <w:t xml:space="preserve"> and raising the profile of the work you are doing. If you are interested in contribut</w:t>
      </w:r>
      <w:r w:rsidR="00207190">
        <w:rPr>
          <w:rFonts w:ascii="Arial" w:hAnsi="Arial" w:cs="Arial"/>
        </w:rPr>
        <w:t>ing</w:t>
      </w:r>
      <w:r w:rsidR="007A0C52" w:rsidRPr="00BB1624">
        <w:rPr>
          <w:rFonts w:ascii="Arial" w:hAnsi="Arial" w:cs="Arial"/>
        </w:rPr>
        <w:t xml:space="preserve">, please contact the editor: </w:t>
      </w:r>
      <w:hyperlink r:id="rId11" w:history="1">
        <w:r w:rsidR="007A0C52" w:rsidRPr="00BB1624">
          <w:rPr>
            <w:rStyle w:val="Hyperlink"/>
            <w:rFonts w:ascii="Arial" w:hAnsi="Arial" w:cs="Arial"/>
          </w:rPr>
          <w:t>Colette Henderson</w:t>
        </w:r>
      </w:hyperlink>
    </w:p>
    <w:p w14:paraId="00A743D1" w14:textId="77777777" w:rsidR="007C38C9" w:rsidRPr="000F43FB" w:rsidRDefault="007C38C9" w:rsidP="00020C26">
      <w:pPr>
        <w:spacing w:after="0" w:line="240" w:lineRule="auto"/>
        <w:jc w:val="both"/>
        <w:rPr>
          <w:rFonts w:ascii="Arial" w:hAnsi="Arial" w:cs="Arial"/>
        </w:rPr>
      </w:pPr>
    </w:p>
    <w:p w14:paraId="512DB0BB" w14:textId="77777777" w:rsidR="007B5B01" w:rsidRPr="00D81E40" w:rsidRDefault="007B5B01" w:rsidP="00020C26">
      <w:pPr>
        <w:keepNext/>
        <w:keepLines/>
        <w:pBdr>
          <w:top w:val="nil"/>
          <w:left w:val="nil"/>
          <w:bottom w:val="nil"/>
          <w:right w:val="nil"/>
          <w:between w:val="nil"/>
        </w:pBdr>
        <w:spacing w:after="0" w:line="240" w:lineRule="auto"/>
        <w:jc w:val="both"/>
        <w:rPr>
          <w:rFonts w:ascii="Arial" w:hAnsi="Arial" w:cs="Arial"/>
          <w:color w:val="2F5496"/>
        </w:rPr>
      </w:pPr>
    </w:p>
    <w:p w14:paraId="0A3FF947" w14:textId="77777777" w:rsidR="00826086" w:rsidRPr="0015738F" w:rsidRDefault="00C7607A" w:rsidP="00020C26">
      <w:pPr>
        <w:pStyle w:val="Heading1"/>
        <w:spacing w:before="0" w:line="240" w:lineRule="auto"/>
        <w:jc w:val="both"/>
        <w:rPr>
          <w:rFonts w:ascii="Arial" w:hAnsi="Arial" w:cs="Arial"/>
          <w:b/>
          <w:bCs/>
          <w:sz w:val="28"/>
          <w:szCs w:val="28"/>
        </w:rPr>
      </w:pPr>
      <w:r w:rsidRPr="0015738F">
        <w:rPr>
          <w:rFonts w:ascii="Arial" w:hAnsi="Arial" w:cs="Arial"/>
          <w:b/>
          <w:bCs/>
          <w:sz w:val="28"/>
          <w:szCs w:val="28"/>
        </w:rPr>
        <w:t>Table of Contents</w:t>
      </w:r>
    </w:p>
    <w:sdt>
      <w:sdtPr>
        <w:rPr>
          <w:rFonts w:ascii="Arial" w:hAnsi="Arial" w:cs="Arial"/>
        </w:rPr>
        <w:id w:val="-589613708"/>
        <w:docPartObj>
          <w:docPartGallery w:val="Table of Contents"/>
          <w:docPartUnique/>
        </w:docPartObj>
      </w:sdtPr>
      <w:sdtContent>
        <w:p w14:paraId="534ADFE6" w14:textId="4E453791" w:rsidR="00826086" w:rsidRPr="00BB1624" w:rsidRDefault="00C7607A" w:rsidP="00020C26">
          <w:pPr>
            <w:tabs>
              <w:tab w:val="right" w:pos="9360"/>
            </w:tabs>
            <w:spacing w:after="0" w:line="240" w:lineRule="auto"/>
            <w:jc w:val="both"/>
            <w:rPr>
              <w:rFonts w:ascii="Arial" w:hAnsi="Arial" w:cs="Arial"/>
              <w:bCs/>
              <w:color w:val="000000"/>
            </w:rPr>
          </w:pPr>
          <w:r w:rsidRPr="00D81E40">
            <w:rPr>
              <w:rFonts w:ascii="Arial" w:hAnsi="Arial" w:cs="Arial"/>
            </w:rPr>
            <w:fldChar w:fldCharType="begin"/>
          </w:r>
          <w:r w:rsidRPr="00D81E40">
            <w:rPr>
              <w:rFonts w:ascii="Arial" w:hAnsi="Arial" w:cs="Arial"/>
            </w:rPr>
            <w:instrText xml:space="preserve"> TOC \h \u \z </w:instrText>
          </w:r>
          <w:r w:rsidRPr="00D81E40">
            <w:rPr>
              <w:rFonts w:ascii="Arial" w:hAnsi="Arial" w:cs="Arial"/>
            </w:rPr>
            <w:fldChar w:fldCharType="separate"/>
          </w:r>
          <w:r w:rsidR="00EA779C" w:rsidRPr="00BB1624">
            <w:rPr>
              <w:rFonts w:ascii="Arial" w:hAnsi="Arial" w:cs="Arial"/>
              <w:bCs/>
              <w:color w:val="000000"/>
            </w:rPr>
            <w:t>Welcome</w:t>
          </w:r>
          <w:r w:rsidR="00030A46" w:rsidRPr="00BB1624">
            <w:rPr>
              <w:rFonts w:ascii="Arial" w:hAnsi="Arial" w:cs="Arial"/>
              <w:bCs/>
              <w:color w:val="000000"/>
            </w:rPr>
            <w:t xml:space="preserve"> to the </w:t>
          </w:r>
          <w:r w:rsidR="00361723" w:rsidRPr="00BB1624">
            <w:rPr>
              <w:rFonts w:ascii="Arial" w:hAnsi="Arial" w:cs="Arial"/>
              <w:bCs/>
              <w:color w:val="000000"/>
            </w:rPr>
            <w:t>November Network Bulletin</w:t>
          </w:r>
          <w:r w:rsidRPr="00BB1624">
            <w:rPr>
              <w:rFonts w:ascii="Arial" w:hAnsi="Arial" w:cs="Arial"/>
              <w:bCs/>
              <w:color w:val="000000"/>
            </w:rPr>
            <w:tab/>
          </w:r>
          <w:r w:rsidR="005024BB" w:rsidRPr="00BB1624">
            <w:rPr>
              <w:rFonts w:ascii="Arial" w:hAnsi="Arial" w:cs="Arial"/>
              <w:bCs/>
            </w:rPr>
            <w:t>1</w:t>
          </w:r>
        </w:p>
        <w:p w14:paraId="4B10D55A" w14:textId="1633078D" w:rsidR="00662E52" w:rsidRPr="00BB1624" w:rsidRDefault="00A577AF" w:rsidP="00020C26">
          <w:pPr>
            <w:tabs>
              <w:tab w:val="right" w:pos="9360"/>
            </w:tabs>
            <w:spacing w:after="0" w:line="240" w:lineRule="auto"/>
            <w:jc w:val="both"/>
            <w:rPr>
              <w:rFonts w:ascii="Arial" w:hAnsi="Arial" w:cs="Arial"/>
              <w:bCs/>
              <w:color w:val="000000"/>
            </w:rPr>
          </w:pPr>
          <w:r>
            <w:rPr>
              <w:rFonts w:ascii="Arial" w:hAnsi="Arial" w:cs="Arial"/>
              <w:bCs/>
              <w:color w:val="000000"/>
            </w:rPr>
            <w:t>ICN Congress Montreal 2023</w:t>
          </w:r>
          <w:r w:rsidR="00662E52" w:rsidRPr="00BB1624">
            <w:rPr>
              <w:rFonts w:ascii="Arial" w:hAnsi="Arial" w:cs="Arial"/>
              <w:bCs/>
              <w:color w:val="000000"/>
            </w:rPr>
            <w:tab/>
            <w:t>2</w:t>
          </w:r>
        </w:p>
        <w:p w14:paraId="693A353E" w14:textId="62BCB617" w:rsidR="00D21BD3" w:rsidRPr="00BB1624" w:rsidRDefault="00B03FAF" w:rsidP="00020C26">
          <w:pPr>
            <w:tabs>
              <w:tab w:val="right" w:pos="9360"/>
            </w:tabs>
            <w:spacing w:after="0" w:line="240" w:lineRule="auto"/>
            <w:jc w:val="both"/>
            <w:rPr>
              <w:rFonts w:ascii="Arial" w:hAnsi="Arial" w:cs="Arial"/>
              <w:bCs/>
            </w:rPr>
          </w:pPr>
          <w:r w:rsidRPr="00BB1624">
            <w:rPr>
              <w:rFonts w:ascii="Arial" w:hAnsi="Arial" w:cs="Arial"/>
              <w:bCs/>
              <w:color w:val="000000"/>
            </w:rPr>
            <w:t>Save</w:t>
          </w:r>
          <w:r w:rsidR="00662E52" w:rsidRPr="00BB1624">
            <w:rPr>
              <w:rFonts w:ascii="Arial" w:hAnsi="Arial" w:cs="Arial"/>
              <w:bCs/>
              <w:color w:val="000000"/>
            </w:rPr>
            <w:t xml:space="preserve"> the </w:t>
          </w:r>
          <w:r w:rsidR="0074775E">
            <w:rPr>
              <w:rFonts w:ascii="Arial" w:hAnsi="Arial" w:cs="Arial"/>
              <w:bCs/>
              <w:color w:val="000000"/>
            </w:rPr>
            <w:t>d</w:t>
          </w:r>
          <w:r w:rsidR="00662E52" w:rsidRPr="00BB1624">
            <w:rPr>
              <w:rFonts w:ascii="Arial" w:hAnsi="Arial" w:cs="Arial"/>
              <w:bCs/>
              <w:color w:val="000000"/>
            </w:rPr>
            <w:t>ate!</w:t>
          </w:r>
          <w:r w:rsidR="00C7607A" w:rsidRPr="00BB1624">
            <w:rPr>
              <w:rFonts w:ascii="Arial" w:hAnsi="Arial" w:cs="Arial"/>
              <w:bCs/>
              <w:color w:val="000000"/>
            </w:rPr>
            <w:tab/>
          </w:r>
          <w:r w:rsidR="00301C81">
            <w:rPr>
              <w:rFonts w:ascii="Arial" w:hAnsi="Arial" w:cs="Arial"/>
              <w:bCs/>
            </w:rPr>
            <w:t>3</w:t>
          </w:r>
        </w:p>
        <w:p w14:paraId="69700CA1" w14:textId="4F46D691" w:rsidR="00BF517A" w:rsidRPr="00BB1624" w:rsidRDefault="005773B3" w:rsidP="00020C26">
          <w:pPr>
            <w:tabs>
              <w:tab w:val="right" w:pos="9360"/>
            </w:tabs>
            <w:spacing w:after="0" w:line="240" w:lineRule="auto"/>
            <w:jc w:val="both"/>
            <w:rPr>
              <w:rFonts w:ascii="Arial" w:hAnsi="Arial" w:cs="Arial"/>
              <w:bCs/>
            </w:rPr>
          </w:pPr>
          <w:r>
            <w:rPr>
              <w:rFonts w:ascii="Arial" w:hAnsi="Arial" w:cs="Arial"/>
              <w:bCs/>
              <w:color w:val="000000"/>
            </w:rPr>
            <w:t>Congratulations from the Network</w:t>
          </w:r>
          <w:r w:rsidR="0090330E" w:rsidRPr="00BB1624">
            <w:rPr>
              <w:rFonts w:ascii="Arial" w:hAnsi="Arial" w:cs="Arial"/>
              <w:bCs/>
            </w:rPr>
            <w:tab/>
          </w:r>
          <w:r w:rsidR="001B3C50">
            <w:rPr>
              <w:rFonts w:ascii="Arial" w:hAnsi="Arial" w:cs="Arial"/>
              <w:bCs/>
            </w:rPr>
            <w:t>4</w:t>
          </w:r>
        </w:p>
        <w:p w14:paraId="355423EC" w14:textId="3FBC75C4" w:rsidR="00C7629C" w:rsidRPr="00BB1624" w:rsidRDefault="005773B3" w:rsidP="00020C26">
          <w:pPr>
            <w:tabs>
              <w:tab w:val="right" w:pos="9360"/>
            </w:tabs>
            <w:spacing w:after="0" w:line="240" w:lineRule="auto"/>
            <w:jc w:val="both"/>
            <w:rPr>
              <w:rFonts w:ascii="Arial" w:hAnsi="Arial" w:cs="Arial"/>
              <w:bCs/>
            </w:rPr>
          </w:pPr>
          <w:r>
            <w:rPr>
              <w:rFonts w:ascii="Arial" w:hAnsi="Arial" w:cs="Arial"/>
              <w:bCs/>
              <w:color w:val="000000"/>
            </w:rPr>
            <w:t xml:space="preserve">The </w:t>
          </w:r>
          <w:r w:rsidR="0074775E">
            <w:rPr>
              <w:rFonts w:ascii="Arial" w:hAnsi="Arial" w:cs="Arial"/>
              <w:bCs/>
              <w:color w:val="000000"/>
            </w:rPr>
            <w:t>g</w:t>
          </w:r>
          <w:r>
            <w:rPr>
              <w:rFonts w:ascii="Arial" w:hAnsi="Arial" w:cs="Arial"/>
              <w:bCs/>
              <w:color w:val="000000"/>
            </w:rPr>
            <w:t xml:space="preserve">ap between </w:t>
          </w:r>
          <w:r w:rsidR="0074775E">
            <w:rPr>
              <w:rFonts w:ascii="Arial" w:hAnsi="Arial" w:cs="Arial"/>
              <w:bCs/>
              <w:color w:val="000000"/>
            </w:rPr>
            <w:t>e</w:t>
          </w:r>
          <w:r>
            <w:rPr>
              <w:rFonts w:ascii="Arial" w:hAnsi="Arial" w:cs="Arial"/>
              <w:bCs/>
              <w:color w:val="000000"/>
            </w:rPr>
            <w:t xml:space="preserve">ducation and </w:t>
          </w:r>
          <w:r w:rsidR="0074775E">
            <w:rPr>
              <w:rFonts w:ascii="Arial" w:hAnsi="Arial" w:cs="Arial"/>
              <w:bCs/>
              <w:color w:val="000000"/>
            </w:rPr>
            <w:t>p</w:t>
          </w:r>
          <w:r>
            <w:rPr>
              <w:rFonts w:ascii="Arial" w:hAnsi="Arial" w:cs="Arial"/>
              <w:bCs/>
              <w:color w:val="000000"/>
            </w:rPr>
            <w:t>ractice: the experience of Nurse Practitioners in China</w:t>
          </w:r>
          <w:r w:rsidR="00340F51" w:rsidRPr="00BB1624">
            <w:rPr>
              <w:rFonts w:ascii="Arial" w:hAnsi="Arial" w:cs="Arial"/>
              <w:bCs/>
            </w:rPr>
            <w:tab/>
          </w:r>
          <w:r w:rsidR="001B3C50">
            <w:rPr>
              <w:rFonts w:ascii="Arial" w:hAnsi="Arial" w:cs="Arial"/>
              <w:bCs/>
            </w:rPr>
            <w:t>5</w:t>
          </w:r>
        </w:p>
        <w:p w14:paraId="35CCE529" w14:textId="27D01A4A" w:rsidR="0020549B" w:rsidRPr="00BB1624" w:rsidRDefault="005773B3" w:rsidP="00020C26">
          <w:pPr>
            <w:tabs>
              <w:tab w:val="right" w:pos="9360"/>
            </w:tabs>
            <w:spacing w:after="0" w:line="240" w:lineRule="auto"/>
            <w:jc w:val="both"/>
            <w:rPr>
              <w:rFonts w:ascii="Arial" w:hAnsi="Arial" w:cs="Arial"/>
              <w:bCs/>
            </w:rPr>
          </w:pPr>
          <w:r>
            <w:rPr>
              <w:rFonts w:ascii="Arial" w:hAnsi="Arial" w:cs="Arial"/>
              <w:bCs/>
            </w:rPr>
            <w:t xml:space="preserve">Implementation strategies for safer </w:t>
          </w:r>
          <w:r w:rsidR="001C0753">
            <w:rPr>
              <w:rFonts w:ascii="Arial" w:hAnsi="Arial" w:cs="Arial"/>
              <w:bCs/>
            </w:rPr>
            <w:t>administration of look alike, sound alike medication</w:t>
          </w:r>
          <w:r w:rsidR="00347522">
            <w:rPr>
              <w:rFonts w:ascii="Arial" w:hAnsi="Arial" w:cs="Arial"/>
              <w:bCs/>
            </w:rPr>
            <w:t xml:space="preserve"> at the University Teaching Hospital of Kigali, Rwanda</w:t>
          </w:r>
          <w:r w:rsidR="00F031A9" w:rsidRPr="00BB1624">
            <w:rPr>
              <w:rFonts w:ascii="Arial" w:hAnsi="Arial" w:cs="Arial"/>
              <w:bCs/>
            </w:rPr>
            <w:tab/>
          </w:r>
          <w:r w:rsidR="00BA14CA">
            <w:rPr>
              <w:rFonts w:ascii="Arial" w:hAnsi="Arial" w:cs="Arial"/>
              <w:bCs/>
            </w:rPr>
            <w:t>7</w:t>
          </w:r>
          <w:r w:rsidR="0020549B" w:rsidRPr="00BB1624">
            <w:rPr>
              <w:rFonts w:ascii="Arial" w:hAnsi="Arial" w:cs="Arial"/>
              <w:bCs/>
            </w:rPr>
            <w:t xml:space="preserve"> </w:t>
          </w:r>
        </w:p>
        <w:p w14:paraId="1ED401B6" w14:textId="5B47CFB4" w:rsidR="00C00A43" w:rsidRDefault="00B255D5" w:rsidP="00020C26">
          <w:pPr>
            <w:tabs>
              <w:tab w:val="right" w:pos="9360"/>
            </w:tabs>
            <w:spacing w:after="0" w:line="240" w:lineRule="auto"/>
            <w:jc w:val="both"/>
            <w:rPr>
              <w:rFonts w:ascii="Arial" w:hAnsi="Arial" w:cs="Arial"/>
              <w:bCs/>
            </w:rPr>
          </w:pPr>
          <w:r>
            <w:rPr>
              <w:rFonts w:ascii="Arial" w:hAnsi="Arial" w:cs="Arial"/>
              <w:bCs/>
            </w:rPr>
            <w:t>Finland</w:t>
          </w:r>
          <w:r w:rsidR="0074775E">
            <w:rPr>
              <w:rFonts w:ascii="Arial" w:hAnsi="Arial" w:cs="Arial"/>
              <w:bCs/>
            </w:rPr>
            <w:t xml:space="preserve"> </w:t>
          </w:r>
          <w:r>
            <w:rPr>
              <w:rFonts w:ascii="Arial" w:hAnsi="Arial" w:cs="Arial"/>
              <w:bCs/>
            </w:rPr>
            <w:t>-</w:t>
          </w:r>
          <w:r w:rsidR="0074775E">
            <w:rPr>
              <w:rFonts w:ascii="Arial" w:hAnsi="Arial" w:cs="Arial"/>
              <w:bCs/>
            </w:rPr>
            <w:t xml:space="preserve"> </w:t>
          </w:r>
          <w:r w:rsidR="00FC6CAA">
            <w:rPr>
              <w:rFonts w:ascii="Arial" w:hAnsi="Arial" w:cs="Arial"/>
              <w:bCs/>
            </w:rPr>
            <w:t xml:space="preserve">Promoting </w:t>
          </w:r>
          <w:r w:rsidR="0074775E">
            <w:rPr>
              <w:rFonts w:ascii="Arial" w:hAnsi="Arial" w:cs="Arial"/>
              <w:bCs/>
            </w:rPr>
            <w:t>a</w:t>
          </w:r>
          <w:r w:rsidR="00FC6CAA">
            <w:rPr>
              <w:rFonts w:ascii="Arial" w:hAnsi="Arial" w:cs="Arial"/>
              <w:bCs/>
            </w:rPr>
            <w:t>dvanced</w:t>
          </w:r>
          <w:r w:rsidR="000F0036">
            <w:rPr>
              <w:rFonts w:ascii="Arial" w:hAnsi="Arial" w:cs="Arial"/>
              <w:bCs/>
            </w:rPr>
            <w:t xml:space="preserve"> </w:t>
          </w:r>
          <w:r w:rsidR="0074775E">
            <w:rPr>
              <w:rFonts w:ascii="Arial" w:hAnsi="Arial" w:cs="Arial"/>
              <w:bCs/>
            </w:rPr>
            <w:t>p</w:t>
          </w:r>
          <w:r w:rsidR="000F0036">
            <w:rPr>
              <w:rFonts w:ascii="Arial" w:hAnsi="Arial" w:cs="Arial"/>
              <w:bCs/>
            </w:rPr>
            <w:t xml:space="preserve">ractice </w:t>
          </w:r>
          <w:r w:rsidR="0074775E">
            <w:rPr>
              <w:rFonts w:ascii="Arial" w:hAnsi="Arial" w:cs="Arial"/>
              <w:bCs/>
            </w:rPr>
            <w:t>n</w:t>
          </w:r>
          <w:r w:rsidR="000F0036">
            <w:rPr>
              <w:rFonts w:ascii="Arial" w:hAnsi="Arial" w:cs="Arial"/>
              <w:bCs/>
            </w:rPr>
            <w:t xml:space="preserve">ursing through national </w:t>
          </w:r>
          <w:r w:rsidR="00A971A5">
            <w:rPr>
              <w:rFonts w:ascii="Arial" w:hAnsi="Arial" w:cs="Arial"/>
              <w:bCs/>
            </w:rPr>
            <w:t>collaboration</w:t>
          </w:r>
          <w:r w:rsidR="00C00A43" w:rsidRPr="00BB1624">
            <w:rPr>
              <w:rFonts w:ascii="Arial" w:hAnsi="Arial" w:cs="Arial"/>
              <w:bCs/>
            </w:rPr>
            <w:tab/>
          </w:r>
          <w:r w:rsidR="001B3C50">
            <w:rPr>
              <w:rFonts w:ascii="Arial" w:hAnsi="Arial" w:cs="Arial"/>
              <w:bCs/>
            </w:rPr>
            <w:t>9</w:t>
          </w:r>
        </w:p>
        <w:p w14:paraId="5F61D5E6" w14:textId="3427C1C9" w:rsidR="00855627" w:rsidRPr="00BB1624" w:rsidRDefault="00855627" w:rsidP="00020C26">
          <w:pPr>
            <w:tabs>
              <w:tab w:val="right" w:pos="9360"/>
            </w:tabs>
            <w:spacing w:after="0" w:line="240" w:lineRule="auto"/>
            <w:jc w:val="both"/>
            <w:rPr>
              <w:rFonts w:ascii="Arial" w:hAnsi="Arial" w:cs="Arial"/>
              <w:bCs/>
            </w:rPr>
          </w:pPr>
          <w:r>
            <w:rPr>
              <w:rFonts w:ascii="Arial" w:hAnsi="Arial" w:cs="Arial"/>
              <w:bCs/>
            </w:rPr>
            <w:t>Research Study</w:t>
          </w:r>
          <w:r>
            <w:rPr>
              <w:rFonts w:ascii="Arial" w:hAnsi="Arial" w:cs="Arial"/>
              <w:bCs/>
            </w:rPr>
            <w:tab/>
            <w:t>1</w:t>
          </w:r>
          <w:r w:rsidR="001B3C50">
            <w:rPr>
              <w:rFonts w:ascii="Arial" w:hAnsi="Arial" w:cs="Arial"/>
              <w:bCs/>
            </w:rPr>
            <w:t>2</w:t>
          </w:r>
        </w:p>
        <w:p w14:paraId="4D9BC995" w14:textId="1CC60F82" w:rsidR="005A3BEB" w:rsidRPr="00754761" w:rsidRDefault="00C7607A" w:rsidP="00020C26">
          <w:pPr>
            <w:tabs>
              <w:tab w:val="right" w:pos="9360"/>
            </w:tabs>
            <w:spacing w:after="0" w:line="240" w:lineRule="auto"/>
            <w:jc w:val="both"/>
            <w:rPr>
              <w:rFonts w:ascii="Arial" w:hAnsi="Arial" w:cs="Arial"/>
              <w:b/>
              <w:bCs/>
              <w:sz w:val="24"/>
              <w:szCs w:val="24"/>
            </w:rPr>
          </w:pPr>
          <w:r w:rsidRPr="00D81E40">
            <w:rPr>
              <w:rFonts w:ascii="Arial" w:hAnsi="Arial" w:cs="Arial"/>
              <w:b/>
              <w:sz w:val="24"/>
              <w:szCs w:val="24"/>
            </w:rPr>
            <w:tab/>
          </w:r>
        </w:p>
        <w:p w14:paraId="1EC5D786" w14:textId="47DC0AB2" w:rsidR="00350CDD" w:rsidRPr="00B06F92" w:rsidRDefault="00C7607A" w:rsidP="00020C26">
          <w:pPr>
            <w:tabs>
              <w:tab w:val="right" w:pos="9360"/>
            </w:tabs>
            <w:spacing w:after="0" w:line="240" w:lineRule="auto"/>
            <w:jc w:val="both"/>
            <w:rPr>
              <w:rFonts w:ascii="Arial" w:hAnsi="Arial" w:cs="Arial"/>
            </w:rPr>
          </w:pPr>
          <w:r w:rsidRPr="00D81E40">
            <w:rPr>
              <w:rFonts w:ascii="Arial" w:hAnsi="Arial" w:cs="Arial"/>
            </w:rPr>
            <w:fldChar w:fldCharType="end"/>
          </w:r>
        </w:p>
      </w:sdtContent>
    </w:sdt>
    <w:bookmarkStart w:id="3" w:name="_heading=h.iysigs4hb1zu" w:colFirst="0" w:colLast="0" w:displacedByCustomXml="prev"/>
    <w:bookmarkEnd w:id="3" w:displacedByCustomXml="prev"/>
    <w:p w14:paraId="7459C348" w14:textId="77777777" w:rsidR="00301C81" w:rsidRDefault="00301C81" w:rsidP="00020C26">
      <w:pPr>
        <w:pStyle w:val="Heading1"/>
        <w:spacing w:before="0" w:line="240" w:lineRule="auto"/>
        <w:jc w:val="both"/>
        <w:rPr>
          <w:rFonts w:ascii="Arial" w:hAnsi="Arial" w:cs="Arial"/>
          <w:b/>
          <w:bCs/>
        </w:rPr>
      </w:pPr>
    </w:p>
    <w:p w14:paraId="098CA5AD" w14:textId="77777777" w:rsidR="00301C81" w:rsidRDefault="00301C81" w:rsidP="00020C26">
      <w:pPr>
        <w:pStyle w:val="Heading1"/>
        <w:spacing w:before="0" w:line="240" w:lineRule="auto"/>
        <w:jc w:val="both"/>
        <w:rPr>
          <w:rFonts w:ascii="Arial" w:hAnsi="Arial" w:cs="Arial"/>
          <w:b/>
          <w:bCs/>
        </w:rPr>
      </w:pPr>
    </w:p>
    <w:p w14:paraId="7E5ACC30" w14:textId="77777777" w:rsidR="00301C81" w:rsidRDefault="00301C81" w:rsidP="00020C26">
      <w:pPr>
        <w:pStyle w:val="Heading1"/>
        <w:spacing w:before="0" w:line="240" w:lineRule="auto"/>
        <w:jc w:val="both"/>
        <w:rPr>
          <w:rFonts w:ascii="Arial" w:hAnsi="Arial" w:cs="Arial"/>
          <w:b/>
          <w:bCs/>
        </w:rPr>
      </w:pPr>
    </w:p>
    <w:p w14:paraId="6BE5CEDE" w14:textId="77777777" w:rsidR="00301C81" w:rsidRDefault="00301C81" w:rsidP="00020C26">
      <w:pPr>
        <w:pStyle w:val="Heading1"/>
        <w:spacing w:before="0" w:line="240" w:lineRule="auto"/>
        <w:jc w:val="both"/>
        <w:rPr>
          <w:rFonts w:ascii="Arial" w:hAnsi="Arial" w:cs="Arial"/>
          <w:b/>
          <w:bCs/>
        </w:rPr>
      </w:pPr>
    </w:p>
    <w:p w14:paraId="208B908F" w14:textId="77777777" w:rsidR="00301C81" w:rsidRDefault="00301C81" w:rsidP="00020C26">
      <w:pPr>
        <w:pStyle w:val="Heading1"/>
        <w:spacing w:before="0" w:line="240" w:lineRule="auto"/>
        <w:jc w:val="both"/>
        <w:rPr>
          <w:rFonts w:ascii="Arial" w:hAnsi="Arial" w:cs="Arial"/>
          <w:b/>
          <w:bCs/>
        </w:rPr>
      </w:pPr>
    </w:p>
    <w:p w14:paraId="2E966B3B" w14:textId="16E66A60" w:rsidR="00B06F92" w:rsidRDefault="00A577AF" w:rsidP="00020C26">
      <w:pPr>
        <w:pStyle w:val="Heading1"/>
        <w:spacing w:before="0" w:line="240" w:lineRule="auto"/>
        <w:jc w:val="both"/>
        <w:rPr>
          <w:rFonts w:ascii="Arial" w:hAnsi="Arial" w:cs="Arial"/>
          <w:b/>
          <w:bCs/>
        </w:rPr>
      </w:pPr>
      <w:r>
        <w:rPr>
          <w:rFonts w:ascii="Arial" w:hAnsi="Arial" w:cs="Arial"/>
          <w:b/>
          <w:bCs/>
        </w:rPr>
        <w:t>ICN Congress Montreal 2023</w:t>
      </w:r>
    </w:p>
    <w:p w14:paraId="4B4D02A8" w14:textId="77777777" w:rsidR="00785F6D" w:rsidRDefault="00785F6D" w:rsidP="00020C26">
      <w:pPr>
        <w:spacing w:after="0" w:line="240" w:lineRule="auto"/>
        <w:rPr>
          <w:rFonts w:ascii="Arial" w:hAnsi="Arial" w:cs="Arial"/>
        </w:rPr>
      </w:pPr>
    </w:p>
    <w:p w14:paraId="33DE73CD" w14:textId="076D228B" w:rsidR="00285467" w:rsidRDefault="00F072E3" w:rsidP="00020C26">
      <w:pPr>
        <w:spacing w:after="0" w:line="240" w:lineRule="auto"/>
        <w:rPr>
          <w:rFonts w:ascii="Arial" w:hAnsi="Arial" w:cs="Arial"/>
        </w:rPr>
      </w:pPr>
      <w:r>
        <w:rPr>
          <w:rFonts w:ascii="Arial" w:hAnsi="Arial" w:cs="Arial"/>
        </w:rPr>
        <w:t xml:space="preserve">ICN Congress </w:t>
      </w:r>
      <w:r w:rsidR="00285467">
        <w:rPr>
          <w:rFonts w:ascii="Arial" w:hAnsi="Arial" w:cs="Arial"/>
        </w:rPr>
        <w:t xml:space="preserve">2023 </w:t>
      </w:r>
      <w:r w:rsidRPr="00285467">
        <w:rPr>
          <w:rFonts w:ascii="Arial" w:hAnsi="Arial" w:cs="Arial"/>
          <w:b/>
          <w:bCs/>
          <w:i/>
          <w:iCs/>
        </w:rPr>
        <w:t>Nurses together</w:t>
      </w:r>
      <w:r w:rsidR="00285467" w:rsidRPr="00285467">
        <w:rPr>
          <w:rFonts w:ascii="Arial" w:hAnsi="Arial" w:cs="Arial"/>
          <w:b/>
          <w:bCs/>
          <w:i/>
          <w:iCs/>
        </w:rPr>
        <w:t>: a force for global health</w:t>
      </w:r>
      <w:r w:rsidR="00285467">
        <w:rPr>
          <w:rFonts w:ascii="Arial" w:hAnsi="Arial" w:cs="Arial"/>
        </w:rPr>
        <w:t xml:space="preserve"> </w:t>
      </w:r>
    </w:p>
    <w:p w14:paraId="02410EFD" w14:textId="77777777" w:rsidR="00C710B0" w:rsidRDefault="00C710B0" w:rsidP="00020C26">
      <w:pPr>
        <w:spacing w:after="0" w:line="240" w:lineRule="auto"/>
        <w:rPr>
          <w:rFonts w:ascii="Arial" w:hAnsi="Arial" w:cs="Arial"/>
        </w:rPr>
      </w:pPr>
    </w:p>
    <w:p w14:paraId="646BBDF2" w14:textId="2A102D38" w:rsidR="00785F6D" w:rsidRDefault="00C710B0" w:rsidP="00020C26">
      <w:pPr>
        <w:spacing w:after="0" w:line="240" w:lineRule="auto"/>
        <w:rPr>
          <w:rFonts w:ascii="Arial" w:hAnsi="Arial" w:cs="Arial"/>
        </w:rPr>
      </w:pPr>
      <w:r>
        <w:rPr>
          <w:rFonts w:ascii="Arial" w:hAnsi="Arial" w:cs="Arial"/>
        </w:rPr>
        <w:t>The NP</w:t>
      </w:r>
      <w:r w:rsidR="00886B49">
        <w:rPr>
          <w:rFonts w:ascii="Arial" w:hAnsi="Arial" w:cs="Arial"/>
        </w:rPr>
        <w:t>/</w:t>
      </w:r>
      <w:r>
        <w:rPr>
          <w:rFonts w:ascii="Arial" w:hAnsi="Arial" w:cs="Arial"/>
        </w:rPr>
        <w:t xml:space="preserve">APN network </w:t>
      </w:r>
      <w:r w:rsidR="00785F6D" w:rsidRPr="00C8215C">
        <w:rPr>
          <w:rFonts w:ascii="Arial" w:hAnsi="Arial" w:cs="Arial"/>
        </w:rPr>
        <w:t>share</w:t>
      </w:r>
      <w:r>
        <w:rPr>
          <w:rFonts w:ascii="Arial" w:hAnsi="Arial" w:cs="Arial"/>
        </w:rPr>
        <w:t>d</w:t>
      </w:r>
      <w:r w:rsidR="00785F6D" w:rsidRPr="00C8215C">
        <w:rPr>
          <w:rFonts w:ascii="Arial" w:hAnsi="Arial" w:cs="Arial"/>
        </w:rPr>
        <w:t xml:space="preserve"> a booth</w:t>
      </w:r>
      <w:r w:rsidR="00785F6D">
        <w:rPr>
          <w:rFonts w:ascii="Arial" w:hAnsi="Arial" w:cs="Arial"/>
        </w:rPr>
        <w:t xml:space="preserve"> </w:t>
      </w:r>
      <w:r w:rsidR="00785F6D" w:rsidRPr="00C8215C">
        <w:rPr>
          <w:rFonts w:ascii="Arial" w:hAnsi="Arial" w:cs="Arial"/>
        </w:rPr>
        <w:t>with</w:t>
      </w:r>
      <w:r>
        <w:rPr>
          <w:rFonts w:ascii="Arial" w:hAnsi="Arial" w:cs="Arial"/>
        </w:rPr>
        <w:t xml:space="preserve"> the</w:t>
      </w:r>
      <w:r w:rsidR="00785F6D" w:rsidRPr="00C8215C">
        <w:rPr>
          <w:rFonts w:ascii="Arial" w:hAnsi="Arial" w:cs="Arial"/>
        </w:rPr>
        <w:t xml:space="preserve"> ICN and h</w:t>
      </w:r>
      <w:r>
        <w:rPr>
          <w:rFonts w:ascii="Arial" w:hAnsi="Arial" w:cs="Arial"/>
        </w:rPr>
        <w:t xml:space="preserve">eld </w:t>
      </w:r>
      <w:r w:rsidR="00785F6D" w:rsidRPr="00C8215C">
        <w:rPr>
          <w:rFonts w:ascii="Arial" w:hAnsi="Arial" w:cs="Arial"/>
        </w:rPr>
        <w:t xml:space="preserve">several discussions </w:t>
      </w:r>
      <w:r w:rsidR="00C93EE1" w:rsidRPr="00C8215C">
        <w:rPr>
          <w:rFonts w:ascii="Arial" w:hAnsi="Arial" w:cs="Arial"/>
        </w:rPr>
        <w:t>during congress</w:t>
      </w:r>
      <w:r w:rsidR="00785F6D" w:rsidRPr="00C8215C">
        <w:rPr>
          <w:rFonts w:ascii="Arial" w:hAnsi="Arial" w:cs="Arial"/>
        </w:rPr>
        <w:t>.</w:t>
      </w:r>
      <w:r w:rsidR="00785F6D" w:rsidRPr="003D4646">
        <w:rPr>
          <w:rFonts w:ascii="Arial" w:hAnsi="Arial" w:cs="Arial"/>
        </w:rPr>
        <w:t xml:space="preserve"> </w:t>
      </w:r>
      <w:r w:rsidR="00785F6D" w:rsidRPr="00C8215C">
        <w:rPr>
          <w:rFonts w:ascii="Arial" w:hAnsi="Arial" w:cs="Arial"/>
        </w:rPr>
        <w:t>The</w:t>
      </w:r>
      <w:r>
        <w:rPr>
          <w:rFonts w:ascii="Arial" w:hAnsi="Arial" w:cs="Arial"/>
        </w:rPr>
        <w:t xml:space="preserve"> </w:t>
      </w:r>
      <w:r w:rsidR="00785F6D" w:rsidRPr="003D4646">
        <w:rPr>
          <w:rFonts w:ascii="Arial" w:hAnsi="Arial" w:cs="Arial"/>
        </w:rPr>
        <w:t>sessions of particular interest to advanced practice nurses, includ</w:t>
      </w:r>
      <w:r>
        <w:rPr>
          <w:rFonts w:ascii="Arial" w:hAnsi="Arial" w:cs="Arial"/>
        </w:rPr>
        <w:t>ed</w:t>
      </w:r>
      <w:r w:rsidR="00785F6D" w:rsidRPr="003D4646">
        <w:rPr>
          <w:rFonts w:ascii="Arial" w:hAnsi="Arial" w:cs="Arial"/>
        </w:rPr>
        <w:t xml:space="preserve"> Policy Cafés, one on 2 July on Certification of Specialized Practice for APNs,</w:t>
      </w:r>
      <w:r w:rsidR="00955218">
        <w:rPr>
          <w:rFonts w:ascii="Arial" w:hAnsi="Arial" w:cs="Arial"/>
        </w:rPr>
        <w:t xml:space="preserve"> </w:t>
      </w:r>
      <w:r w:rsidR="00785F6D" w:rsidRPr="003D4646">
        <w:rPr>
          <w:rFonts w:ascii="Arial" w:hAnsi="Arial" w:cs="Arial"/>
        </w:rPr>
        <w:t>and a</w:t>
      </w:r>
      <w:r w:rsidR="00785F6D" w:rsidRPr="00C8215C">
        <w:rPr>
          <w:rFonts w:ascii="Arial" w:hAnsi="Arial" w:cs="Arial"/>
        </w:rPr>
        <w:t>nother two</w:t>
      </w:r>
      <w:r w:rsidR="00785F6D" w:rsidRPr="003D4646">
        <w:rPr>
          <w:rFonts w:ascii="Arial" w:hAnsi="Arial" w:cs="Arial"/>
        </w:rPr>
        <w:t xml:space="preserve"> </w:t>
      </w:r>
      <w:r w:rsidR="00785F6D" w:rsidRPr="00C8215C">
        <w:rPr>
          <w:rFonts w:ascii="Arial" w:hAnsi="Arial" w:cs="Arial"/>
        </w:rPr>
        <w:t xml:space="preserve">Policy </w:t>
      </w:r>
      <w:r w:rsidR="00855627" w:rsidRPr="00C8215C">
        <w:rPr>
          <w:rFonts w:ascii="Arial" w:hAnsi="Arial" w:cs="Arial"/>
        </w:rPr>
        <w:t xml:space="preserve">Cafes </w:t>
      </w:r>
      <w:r w:rsidR="00855627" w:rsidRPr="003D4646">
        <w:rPr>
          <w:rFonts w:ascii="Arial" w:hAnsi="Arial" w:cs="Arial"/>
        </w:rPr>
        <w:t>on</w:t>
      </w:r>
      <w:r>
        <w:rPr>
          <w:rFonts w:ascii="Arial" w:hAnsi="Arial" w:cs="Arial"/>
        </w:rPr>
        <w:t xml:space="preserve"> </w:t>
      </w:r>
      <w:r w:rsidR="00785F6D" w:rsidRPr="003D4646">
        <w:rPr>
          <w:rFonts w:ascii="Arial" w:hAnsi="Arial" w:cs="Arial"/>
        </w:rPr>
        <w:t>5 July</w:t>
      </w:r>
      <w:r>
        <w:rPr>
          <w:rFonts w:ascii="Arial" w:hAnsi="Arial" w:cs="Arial"/>
        </w:rPr>
        <w:t>:</w:t>
      </w:r>
      <w:r w:rsidR="00785F6D" w:rsidRPr="003D4646">
        <w:rPr>
          <w:rFonts w:ascii="Arial" w:hAnsi="Arial" w:cs="Arial"/>
        </w:rPr>
        <w:t xml:space="preserve"> </w:t>
      </w:r>
      <w:r w:rsidR="005124C6">
        <w:rPr>
          <w:rFonts w:ascii="Arial" w:hAnsi="Arial" w:cs="Arial"/>
        </w:rPr>
        <w:t>‘</w:t>
      </w:r>
      <w:r w:rsidR="00785F6D" w:rsidRPr="003D4646">
        <w:rPr>
          <w:rFonts w:ascii="Arial" w:hAnsi="Arial" w:cs="Arial"/>
        </w:rPr>
        <w:t>APN Guidelines for Nurse Anesthetists</w:t>
      </w:r>
      <w:r w:rsidR="005124C6">
        <w:rPr>
          <w:rFonts w:ascii="Arial" w:hAnsi="Arial" w:cs="Arial"/>
        </w:rPr>
        <w:t>’</w:t>
      </w:r>
      <w:r w:rsidR="00785F6D" w:rsidRPr="00C8215C">
        <w:rPr>
          <w:rFonts w:ascii="Arial" w:hAnsi="Arial" w:cs="Arial"/>
        </w:rPr>
        <w:t xml:space="preserve"> and </w:t>
      </w:r>
      <w:r w:rsidR="00785F6D" w:rsidRPr="003D4646">
        <w:rPr>
          <w:rFonts w:ascii="Arial" w:hAnsi="Arial" w:cs="Arial"/>
        </w:rPr>
        <w:t xml:space="preserve">‘Pool of Nursing Experts Policy Café’ where </w:t>
      </w:r>
      <w:r w:rsidR="00785F6D" w:rsidRPr="003D4646">
        <w:rPr>
          <w:rFonts w:ascii="Arial" w:hAnsi="Arial" w:cs="Arial"/>
          <w:color w:val="222222"/>
          <w:shd w:val="clear" w:color="auto" w:fill="FFFFFF"/>
        </w:rPr>
        <w:t>CGNC certified Global Nurse Consultants including our Chair Dr Daniela Lehwaldt share</w:t>
      </w:r>
      <w:r w:rsidR="005124C6">
        <w:rPr>
          <w:rFonts w:ascii="Arial" w:hAnsi="Arial" w:cs="Arial"/>
          <w:color w:val="222222"/>
          <w:shd w:val="clear" w:color="auto" w:fill="FFFFFF"/>
        </w:rPr>
        <w:t>d</w:t>
      </w:r>
      <w:r w:rsidR="00785F6D" w:rsidRPr="003D4646">
        <w:rPr>
          <w:rFonts w:ascii="Arial" w:hAnsi="Arial" w:cs="Arial"/>
          <w:color w:val="222222"/>
          <w:shd w:val="clear" w:color="auto" w:fill="FFFFFF"/>
        </w:rPr>
        <w:t xml:space="preserve"> notes on Leadership and global practices.</w:t>
      </w:r>
      <w:r w:rsidR="00785F6D" w:rsidRPr="003D4646">
        <w:rPr>
          <w:rFonts w:ascii="Arial" w:hAnsi="Arial" w:cs="Arial"/>
        </w:rPr>
        <w:t xml:space="preserve"> </w:t>
      </w:r>
      <w:r w:rsidR="00785F6D" w:rsidRPr="00C8215C">
        <w:rPr>
          <w:rFonts w:ascii="Arial" w:hAnsi="Arial" w:cs="Arial"/>
        </w:rPr>
        <w:t>A</w:t>
      </w:r>
      <w:r w:rsidR="00785F6D" w:rsidRPr="003D4646">
        <w:rPr>
          <w:rFonts w:ascii="Arial" w:hAnsi="Arial" w:cs="Arial"/>
        </w:rPr>
        <w:t xml:space="preserve"> Symposium on 3 July </w:t>
      </w:r>
      <w:r w:rsidR="00785F6D" w:rsidRPr="00C8215C">
        <w:rPr>
          <w:rFonts w:ascii="Arial" w:hAnsi="Arial" w:cs="Arial"/>
        </w:rPr>
        <w:t>relate</w:t>
      </w:r>
      <w:r w:rsidR="005124C6">
        <w:rPr>
          <w:rFonts w:ascii="Arial" w:hAnsi="Arial" w:cs="Arial"/>
        </w:rPr>
        <w:t>d</w:t>
      </w:r>
      <w:r w:rsidR="00785F6D" w:rsidRPr="00C8215C">
        <w:rPr>
          <w:rFonts w:ascii="Arial" w:hAnsi="Arial" w:cs="Arial"/>
        </w:rPr>
        <w:t xml:space="preserve"> to </w:t>
      </w:r>
      <w:r w:rsidR="00785F6D" w:rsidRPr="003D4646">
        <w:rPr>
          <w:rFonts w:ascii="Arial" w:hAnsi="Arial" w:cs="Arial"/>
        </w:rPr>
        <w:t xml:space="preserve">APN Research, Leadership and the UN SDGs in Action; and a Symposium on 4 July </w:t>
      </w:r>
      <w:r w:rsidR="0017389E" w:rsidRPr="003D4646">
        <w:rPr>
          <w:rFonts w:ascii="Arial" w:hAnsi="Arial" w:cs="Arial"/>
        </w:rPr>
        <w:t xml:space="preserve">on the </w:t>
      </w:r>
      <w:r w:rsidR="005124C6" w:rsidRPr="003D4646">
        <w:rPr>
          <w:rFonts w:ascii="Arial" w:hAnsi="Arial" w:cs="Arial"/>
        </w:rPr>
        <w:t>Certification of APNs</w:t>
      </w:r>
      <w:r w:rsidR="00785F6D" w:rsidRPr="003D4646">
        <w:rPr>
          <w:rFonts w:ascii="Arial" w:hAnsi="Arial" w:cs="Arial"/>
        </w:rPr>
        <w:t>.</w:t>
      </w:r>
      <w:r w:rsidR="00785F6D" w:rsidRPr="00023928">
        <w:rPr>
          <w:rFonts w:ascii="Arial" w:hAnsi="Arial" w:cs="Arial"/>
        </w:rPr>
        <w:t xml:space="preserve"> </w:t>
      </w:r>
    </w:p>
    <w:p w14:paraId="63197727" w14:textId="77777777" w:rsidR="00F1663D" w:rsidRDefault="00F1663D" w:rsidP="00A10CFB">
      <w:pPr>
        <w:spacing w:after="0" w:line="240" w:lineRule="auto"/>
      </w:pPr>
    </w:p>
    <w:p w14:paraId="70C3CBBB" w14:textId="4D42F55E" w:rsidR="008772D8" w:rsidRDefault="00314B8A" w:rsidP="00A10CFB">
      <w:pPr>
        <w:spacing w:after="0" w:line="240" w:lineRule="auto"/>
      </w:pPr>
      <w:r>
        <w:rPr>
          <w:rFonts w:eastAsia="Times New Roman"/>
          <w:noProof/>
        </w:rPr>
        <w:lastRenderedPageBreak/>
        <w:drawing>
          <wp:inline distT="0" distB="0" distL="0" distR="0" wp14:anchorId="0E3F510B" wp14:editId="584C2462">
            <wp:extent cx="5943600" cy="2672715"/>
            <wp:effectExtent l="0" t="0" r="0" b="0"/>
            <wp:docPr id="13" name="Picture 1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943600" cy="2672715"/>
                    </a:xfrm>
                    <a:prstGeom prst="rect">
                      <a:avLst/>
                    </a:prstGeom>
                    <a:noFill/>
                    <a:ln>
                      <a:noFill/>
                    </a:ln>
                  </pic:spPr>
                </pic:pic>
              </a:graphicData>
            </a:graphic>
          </wp:inline>
        </w:drawing>
      </w:r>
    </w:p>
    <w:p w14:paraId="1CEB7F33" w14:textId="2EF2CCEB" w:rsidR="009433FD" w:rsidRDefault="005F7082" w:rsidP="00A10CFB">
      <w:pPr>
        <w:spacing w:after="0" w:line="240" w:lineRule="auto"/>
        <w:rPr>
          <w:rFonts w:ascii="Arial" w:hAnsi="Arial" w:cs="Arial"/>
          <w:i/>
          <w:iCs/>
          <w:sz w:val="20"/>
          <w:szCs w:val="20"/>
        </w:rPr>
      </w:pPr>
      <w:r>
        <w:rPr>
          <w:rFonts w:ascii="Arial" w:hAnsi="Arial" w:cs="Arial"/>
          <w:i/>
          <w:iCs/>
          <w:sz w:val="20"/>
          <w:szCs w:val="20"/>
        </w:rPr>
        <w:t xml:space="preserve">Image 1: </w:t>
      </w:r>
      <w:r w:rsidRPr="005F7082">
        <w:rPr>
          <w:rFonts w:ascii="Arial" w:hAnsi="Arial" w:cs="Arial"/>
          <w:i/>
          <w:iCs/>
          <w:sz w:val="20"/>
          <w:szCs w:val="20"/>
        </w:rPr>
        <w:t>Members of the ICN</w:t>
      </w:r>
      <w:r w:rsidR="00955218">
        <w:rPr>
          <w:rFonts w:ascii="Arial" w:hAnsi="Arial" w:cs="Arial"/>
          <w:i/>
          <w:iCs/>
          <w:sz w:val="20"/>
          <w:szCs w:val="20"/>
        </w:rPr>
        <w:t xml:space="preserve"> </w:t>
      </w:r>
      <w:r w:rsidRPr="005F7082">
        <w:rPr>
          <w:rFonts w:ascii="Arial" w:hAnsi="Arial" w:cs="Arial"/>
          <w:i/>
          <w:iCs/>
          <w:sz w:val="20"/>
          <w:szCs w:val="20"/>
        </w:rPr>
        <w:t>NP</w:t>
      </w:r>
      <w:r w:rsidR="00955218">
        <w:rPr>
          <w:rFonts w:ascii="Arial" w:hAnsi="Arial" w:cs="Arial"/>
          <w:i/>
          <w:iCs/>
          <w:sz w:val="20"/>
          <w:szCs w:val="20"/>
        </w:rPr>
        <w:t>/</w:t>
      </w:r>
      <w:r w:rsidRPr="005F7082">
        <w:rPr>
          <w:rFonts w:ascii="Arial" w:hAnsi="Arial" w:cs="Arial"/>
          <w:i/>
          <w:iCs/>
          <w:sz w:val="20"/>
          <w:szCs w:val="20"/>
        </w:rPr>
        <w:t>APN network at the ICN booth</w:t>
      </w:r>
      <w:r w:rsidR="00955218">
        <w:rPr>
          <w:rFonts w:ascii="Arial" w:hAnsi="Arial" w:cs="Arial"/>
          <w:i/>
          <w:iCs/>
          <w:sz w:val="20"/>
          <w:szCs w:val="20"/>
        </w:rPr>
        <w:t xml:space="preserve"> </w:t>
      </w:r>
      <w:r w:rsidRPr="005F7082">
        <w:rPr>
          <w:rFonts w:ascii="Arial" w:hAnsi="Arial" w:cs="Arial"/>
          <w:i/>
          <w:iCs/>
          <w:sz w:val="20"/>
          <w:szCs w:val="20"/>
        </w:rPr>
        <w:t>- ICN Congress Montreal 2023</w:t>
      </w:r>
    </w:p>
    <w:p w14:paraId="596536C9" w14:textId="77777777" w:rsidR="009433FD" w:rsidRDefault="009433FD" w:rsidP="00020C26">
      <w:pPr>
        <w:spacing w:after="0" w:line="240" w:lineRule="auto"/>
        <w:rPr>
          <w:rFonts w:ascii="Arial" w:hAnsi="Arial" w:cs="Arial"/>
          <w:b/>
          <w:bCs/>
        </w:rPr>
      </w:pPr>
    </w:p>
    <w:p w14:paraId="4541B06A" w14:textId="77777777" w:rsidR="005015AB" w:rsidRDefault="005015AB" w:rsidP="00DE5B63">
      <w:pPr>
        <w:pStyle w:val="Heading1"/>
        <w:spacing w:before="0" w:line="240" w:lineRule="auto"/>
        <w:rPr>
          <w:rFonts w:ascii="Arial" w:hAnsi="Arial" w:cs="Arial"/>
          <w:b/>
          <w:bCs/>
        </w:rPr>
      </w:pPr>
    </w:p>
    <w:p w14:paraId="2BBB3190" w14:textId="6C20E6C3" w:rsidR="00F1663D" w:rsidRDefault="00F1663D" w:rsidP="00DE5B63">
      <w:pPr>
        <w:pStyle w:val="Heading1"/>
        <w:spacing w:before="0" w:line="240" w:lineRule="auto"/>
        <w:rPr>
          <w:rFonts w:ascii="Arial" w:hAnsi="Arial" w:cs="Arial"/>
          <w:b/>
          <w:bCs/>
        </w:rPr>
      </w:pPr>
      <w:r w:rsidRPr="009433FD">
        <w:rPr>
          <w:rFonts w:ascii="Arial" w:hAnsi="Arial" w:cs="Arial"/>
          <w:b/>
          <w:bCs/>
        </w:rPr>
        <w:t xml:space="preserve">Save the </w:t>
      </w:r>
      <w:r w:rsidR="0074775E">
        <w:rPr>
          <w:rFonts w:ascii="Arial" w:hAnsi="Arial" w:cs="Arial"/>
          <w:b/>
          <w:bCs/>
        </w:rPr>
        <w:t>d</w:t>
      </w:r>
      <w:r w:rsidRPr="009433FD">
        <w:rPr>
          <w:rFonts w:ascii="Arial" w:hAnsi="Arial" w:cs="Arial"/>
          <w:b/>
          <w:bCs/>
        </w:rPr>
        <w:t>ate!</w:t>
      </w:r>
    </w:p>
    <w:p w14:paraId="73FAEFB0" w14:textId="77777777" w:rsidR="005015AB" w:rsidRPr="00032ABF" w:rsidRDefault="005015AB" w:rsidP="00032ABF"/>
    <w:p w14:paraId="7F28D1ED" w14:textId="0EDCB513" w:rsidR="00115612" w:rsidRDefault="00115612" w:rsidP="00020C26">
      <w:pPr>
        <w:spacing w:after="0" w:line="240" w:lineRule="auto"/>
        <w:rPr>
          <w:rStyle w:val="Hyperlink"/>
          <w:rFonts w:ascii="Arial" w:hAnsi="Arial" w:cs="Arial"/>
        </w:rPr>
      </w:pPr>
      <w:r w:rsidRPr="00BB1624">
        <w:rPr>
          <w:rFonts w:ascii="Arial" w:hAnsi="Arial" w:cs="Arial"/>
        </w:rPr>
        <w:t xml:space="preserve">We hope to see many colleagues at the ICN </w:t>
      </w:r>
      <w:r>
        <w:rPr>
          <w:rFonts w:ascii="Arial" w:hAnsi="Arial" w:cs="Arial"/>
        </w:rPr>
        <w:t>NP</w:t>
      </w:r>
      <w:r w:rsidR="00955218">
        <w:rPr>
          <w:rFonts w:ascii="Arial" w:hAnsi="Arial" w:cs="Arial"/>
        </w:rPr>
        <w:t>/</w:t>
      </w:r>
      <w:r>
        <w:rPr>
          <w:rFonts w:ascii="Arial" w:hAnsi="Arial" w:cs="Arial"/>
        </w:rPr>
        <w:t xml:space="preserve">APN Network Conference </w:t>
      </w:r>
      <w:r w:rsidRPr="00BB1624">
        <w:rPr>
          <w:rFonts w:ascii="Arial" w:hAnsi="Arial" w:cs="Arial"/>
        </w:rPr>
        <w:t xml:space="preserve">Congress in </w:t>
      </w:r>
      <w:r>
        <w:rPr>
          <w:rFonts w:ascii="Arial" w:hAnsi="Arial" w:cs="Arial"/>
        </w:rPr>
        <w:t>Aberdeen</w:t>
      </w:r>
      <w:r w:rsidRPr="00BB1624">
        <w:rPr>
          <w:rFonts w:ascii="Arial" w:hAnsi="Arial" w:cs="Arial"/>
        </w:rPr>
        <w:t xml:space="preserve">, </w:t>
      </w:r>
      <w:r>
        <w:rPr>
          <w:rFonts w:ascii="Arial" w:hAnsi="Arial" w:cs="Arial"/>
        </w:rPr>
        <w:t>9-12 September</w:t>
      </w:r>
      <w:r w:rsidRPr="00BB1624">
        <w:rPr>
          <w:rFonts w:ascii="Arial" w:hAnsi="Arial" w:cs="Arial"/>
        </w:rPr>
        <w:t xml:space="preserve"> 202</w:t>
      </w:r>
      <w:r>
        <w:rPr>
          <w:rFonts w:ascii="Arial" w:hAnsi="Arial" w:cs="Arial"/>
        </w:rPr>
        <w:t>4</w:t>
      </w:r>
      <w:r w:rsidRPr="00BB1624">
        <w:rPr>
          <w:rFonts w:ascii="Arial" w:hAnsi="Arial" w:cs="Arial"/>
        </w:rPr>
        <w:t xml:space="preserve">. Visit the website to find out more about this event: </w:t>
      </w:r>
      <w:hyperlink r:id="rId14" w:history="1">
        <w:r w:rsidR="008F7B34">
          <w:rPr>
            <w:rStyle w:val="Hyperlink"/>
            <w:rFonts w:ascii="Arial" w:hAnsi="Arial" w:cs="Arial"/>
          </w:rPr>
          <w:t>NP</w:t>
        </w:r>
        <w:r w:rsidR="00955218">
          <w:rPr>
            <w:rStyle w:val="Hyperlink"/>
            <w:rFonts w:ascii="Arial" w:hAnsi="Arial" w:cs="Arial"/>
          </w:rPr>
          <w:t>/</w:t>
        </w:r>
        <w:r w:rsidR="008F7B34">
          <w:rPr>
            <w:rStyle w:val="Hyperlink"/>
            <w:rFonts w:ascii="Arial" w:hAnsi="Arial" w:cs="Arial"/>
          </w:rPr>
          <w:t>APNN 2024</w:t>
        </w:r>
      </w:hyperlink>
    </w:p>
    <w:p w14:paraId="5C0A6C5A" w14:textId="77777777" w:rsidR="00115612" w:rsidRPr="00BB1624" w:rsidRDefault="00115612" w:rsidP="00020C26">
      <w:pPr>
        <w:spacing w:after="0" w:line="240" w:lineRule="auto"/>
        <w:rPr>
          <w:rFonts w:ascii="Arial" w:hAnsi="Arial" w:cs="Arial"/>
        </w:rPr>
      </w:pPr>
    </w:p>
    <w:p w14:paraId="5C6F482F" w14:textId="780170EF" w:rsidR="008C7A70" w:rsidRDefault="008C7A70" w:rsidP="00020C26">
      <w:pPr>
        <w:spacing w:after="0" w:line="240" w:lineRule="auto"/>
        <w:rPr>
          <w:rFonts w:ascii="Arial" w:hAnsi="Arial" w:cs="Arial"/>
        </w:rPr>
      </w:pPr>
      <w:r>
        <w:rPr>
          <w:rFonts w:ascii="Arial" w:hAnsi="Arial" w:cs="Arial"/>
        </w:rPr>
        <w:t>Work is underway</w:t>
      </w:r>
      <w:r w:rsidR="00D15FB4">
        <w:rPr>
          <w:rFonts w:ascii="Arial" w:hAnsi="Arial" w:cs="Arial"/>
        </w:rPr>
        <w:t xml:space="preserve"> to develop t</w:t>
      </w:r>
      <w:r w:rsidR="00115612" w:rsidRPr="00C8215C">
        <w:rPr>
          <w:rFonts w:ascii="Arial" w:hAnsi="Arial" w:cs="Arial"/>
        </w:rPr>
        <w:t xml:space="preserve">he ICN NP/APN Network </w:t>
      </w:r>
      <w:r w:rsidR="00D15FB4">
        <w:rPr>
          <w:rFonts w:ascii="Arial" w:hAnsi="Arial" w:cs="Arial"/>
        </w:rPr>
        <w:t xml:space="preserve">conference and full details about the developments </w:t>
      </w:r>
      <w:r w:rsidR="00785F6D">
        <w:rPr>
          <w:rFonts w:ascii="Arial" w:hAnsi="Arial" w:cs="Arial"/>
        </w:rPr>
        <w:t>including the</w:t>
      </w:r>
      <w:r w:rsidR="00D15FB4">
        <w:rPr>
          <w:rFonts w:ascii="Arial" w:hAnsi="Arial" w:cs="Arial"/>
        </w:rPr>
        <w:t xml:space="preserve"> </w:t>
      </w:r>
      <w:r w:rsidR="00785F6D">
        <w:rPr>
          <w:rFonts w:ascii="Arial" w:hAnsi="Arial" w:cs="Arial"/>
        </w:rPr>
        <w:t>program</w:t>
      </w:r>
      <w:r w:rsidR="00020C26">
        <w:rPr>
          <w:rFonts w:ascii="Arial" w:hAnsi="Arial" w:cs="Arial"/>
        </w:rPr>
        <w:t>me</w:t>
      </w:r>
      <w:r w:rsidR="00785F6D">
        <w:rPr>
          <w:rFonts w:ascii="Arial" w:hAnsi="Arial" w:cs="Arial"/>
        </w:rPr>
        <w:t xml:space="preserve"> and details about abstract submission can be found on the website. We look forward to welcoming you to Scotland!</w:t>
      </w:r>
    </w:p>
    <w:p w14:paraId="1B83DC2E" w14:textId="77777777" w:rsidR="005015AB" w:rsidRDefault="005015AB" w:rsidP="00020C26">
      <w:pPr>
        <w:spacing w:after="0" w:line="240" w:lineRule="auto"/>
        <w:rPr>
          <w:rFonts w:ascii="Arial" w:hAnsi="Arial" w:cs="Arial"/>
        </w:rPr>
      </w:pPr>
    </w:p>
    <w:p w14:paraId="7D5AE300" w14:textId="5DA827D8" w:rsidR="00785F6D" w:rsidRDefault="008772D8" w:rsidP="00020C26">
      <w:pPr>
        <w:spacing w:after="0" w:line="240" w:lineRule="auto"/>
        <w:rPr>
          <w:rFonts w:ascii="Arial" w:hAnsi="Arial" w:cs="Arial"/>
        </w:rPr>
      </w:pPr>
      <w:r>
        <w:rPr>
          <w:noProof/>
        </w:rPr>
        <w:drawing>
          <wp:inline distT="0" distB="0" distL="0" distR="0" wp14:anchorId="50A890DE" wp14:editId="2EDFB5E3">
            <wp:extent cx="5943600" cy="29876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87675"/>
                    </a:xfrm>
                    <a:prstGeom prst="rect">
                      <a:avLst/>
                    </a:prstGeom>
                    <a:noFill/>
                    <a:ln>
                      <a:noFill/>
                    </a:ln>
                  </pic:spPr>
                </pic:pic>
              </a:graphicData>
            </a:graphic>
          </wp:inline>
        </w:drawing>
      </w:r>
    </w:p>
    <w:p w14:paraId="6AFBEE6A" w14:textId="77777777" w:rsidR="00115612" w:rsidRPr="00023928" w:rsidRDefault="00115612" w:rsidP="00020C26">
      <w:pPr>
        <w:spacing w:after="0" w:line="240" w:lineRule="auto"/>
        <w:rPr>
          <w:rFonts w:ascii="Arial" w:hAnsi="Arial" w:cs="Arial"/>
        </w:rPr>
      </w:pPr>
    </w:p>
    <w:p w14:paraId="3CE40720" w14:textId="77777777" w:rsidR="00770602" w:rsidRDefault="00770602" w:rsidP="00DE5B63">
      <w:pPr>
        <w:spacing w:after="0" w:line="240" w:lineRule="auto"/>
      </w:pPr>
    </w:p>
    <w:p w14:paraId="40D3BC41" w14:textId="77777777" w:rsidR="00E02420" w:rsidRDefault="00E02420" w:rsidP="00DE5B63">
      <w:pPr>
        <w:pStyle w:val="Heading1"/>
        <w:spacing w:before="0" w:line="240" w:lineRule="auto"/>
        <w:rPr>
          <w:rFonts w:ascii="Arial" w:eastAsia="Times New Roman" w:hAnsi="Arial" w:cs="Arial"/>
          <w:b/>
          <w:bCs/>
        </w:rPr>
      </w:pPr>
      <w:r w:rsidRPr="00E02420">
        <w:rPr>
          <w:rFonts w:ascii="Arial" w:eastAsia="Times New Roman" w:hAnsi="Arial" w:cs="Arial"/>
          <w:b/>
          <w:bCs/>
        </w:rPr>
        <w:t>Congratulations from the Network</w:t>
      </w:r>
    </w:p>
    <w:p w14:paraId="3B6C5570" w14:textId="77777777" w:rsidR="005015AB" w:rsidRPr="00032ABF" w:rsidRDefault="005015AB" w:rsidP="00032ABF"/>
    <w:p w14:paraId="674DBCAE" w14:textId="18981B47" w:rsidR="00E02420" w:rsidRDefault="00E02420">
      <w:pPr>
        <w:spacing w:after="0" w:line="240" w:lineRule="auto"/>
        <w:jc w:val="both"/>
        <w:rPr>
          <w:rFonts w:ascii="Arial" w:eastAsia="Times New Roman" w:hAnsi="Arial" w:cs="Arial"/>
        </w:rPr>
      </w:pPr>
      <w:r w:rsidRPr="00E02420">
        <w:rPr>
          <w:rFonts w:ascii="Arial" w:eastAsia="Times New Roman" w:hAnsi="Arial" w:cs="Arial"/>
        </w:rPr>
        <w:t xml:space="preserve">A few of our alumni (Lorna and Joyce) will be recognized at the AANP National conference in June with the Legacy </w:t>
      </w:r>
      <w:r w:rsidR="00955218">
        <w:rPr>
          <w:rFonts w:ascii="Arial" w:eastAsia="Times New Roman" w:hAnsi="Arial" w:cs="Arial"/>
        </w:rPr>
        <w:t>A</w:t>
      </w:r>
      <w:r w:rsidRPr="00E02420">
        <w:rPr>
          <w:rFonts w:ascii="Arial" w:eastAsia="Times New Roman" w:hAnsi="Arial" w:cs="Arial"/>
        </w:rPr>
        <w:t>ward.</w:t>
      </w:r>
    </w:p>
    <w:p w14:paraId="08E0B87E" w14:textId="77777777" w:rsidR="00636A40" w:rsidRPr="00E02420" w:rsidRDefault="00636A40" w:rsidP="00636A40">
      <w:pPr>
        <w:spacing w:after="0" w:line="240" w:lineRule="auto"/>
        <w:jc w:val="both"/>
        <w:rPr>
          <w:rFonts w:ascii="Arial" w:eastAsia="Times New Roman" w:hAnsi="Arial" w:cs="Arial"/>
        </w:rPr>
      </w:pPr>
    </w:p>
    <w:p w14:paraId="4B455FA5" w14:textId="0023A4A3" w:rsidR="00E02420" w:rsidRPr="00E02420" w:rsidRDefault="00E02420" w:rsidP="00DE5B63">
      <w:pPr>
        <w:spacing w:after="0" w:line="240" w:lineRule="auto"/>
        <w:jc w:val="both"/>
        <w:rPr>
          <w:rFonts w:ascii="Arial" w:hAnsi="Arial" w:cs="Arial"/>
        </w:rPr>
      </w:pPr>
      <w:r w:rsidRPr="00E02420">
        <w:rPr>
          <w:rFonts w:ascii="Arial" w:hAnsi="Arial" w:cs="Arial"/>
        </w:rPr>
        <w:t>The Executive Committee of the Fellows of the American Association of Nurse Practitioners (FAANP) is pleased to announce the recipients of the 2023 Legacy Award</w:t>
      </w:r>
      <w:r w:rsidR="0032528F">
        <w:rPr>
          <w:rFonts w:ascii="Arial" w:hAnsi="Arial" w:cs="Arial"/>
          <w:b/>
          <w:bCs/>
          <w:bdr w:val="none" w:sz="0" w:space="0" w:color="auto" w:frame="1"/>
        </w:rPr>
        <w:t xml:space="preserve">. </w:t>
      </w:r>
      <w:r w:rsidRPr="00E02420">
        <w:rPr>
          <w:rFonts w:ascii="Arial" w:hAnsi="Arial" w:cs="Arial"/>
        </w:rPr>
        <w:t>The FAANP Legacy Award hono</w:t>
      </w:r>
      <w:r w:rsidR="00955218">
        <w:rPr>
          <w:rFonts w:ascii="Arial" w:hAnsi="Arial" w:cs="Arial"/>
        </w:rPr>
        <w:t>u</w:t>
      </w:r>
      <w:r w:rsidRPr="00E02420">
        <w:rPr>
          <w:rFonts w:ascii="Arial" w:hAnsi="Arial" w:cs="Arial"/>
        </w:rPr>
        <w:t xml:space="preserve">rs, recognizes and memorializes a member of FAANP whose lifelong career has had a profound and enduring impact on the profession and the NP role, articulating a dream that others share and follow. The vision, innovation, courage, persistence, and inspiration of the </w:t>
      </w:r>
      <w:r w:rsidR="00032ABF" w:rsidRPr="00E02420">
        <w:rPr>
          <w:rFonts w:ascii="Arial" w:hAnsi="Arial" w:cs="Arial"/>
        </w:rPr>
        <w:t>hono</w:t>
      </w:r>
      <w:r w:rsidR="00032ABF">
        <w:rPr>
          <w:rFonts w:ascii="Arial" w:hAnsi="Arial" w:cs="Arial"/>
        </w:rPr>
        <w:t>r</w:t>
      </w:r>
      <w:r w:rsidR="00032ABF" w:rsidRPr="00E02420">
        <w:rPr>
          <w:rFonts w:ascii="Arial" w:hAnsi="Arial" w:cs="Arial"/>
        </w:rPr>
        <w:t>ees</w:t>
      </w:r>
      <w:r w:rsidRPr="00E02420">
        <w:rPr>
          <w:rFonts w:ascii="Arial" w:hAnsi="Arial" w:cs="Arial"/>
        </w:rPr>
        <w:t xml:space="preserve"> are essential components of the legacy. The 2023 FAANP Legacy Awardees are:</w:t>
      </w:r>
    </w:p>
    <w:p w14:paraId="3F731BE0" w14:textId="77777777" w:rsidR="00E02420" w:rsidRDefault="00E02420" w:rsidP="00020C26">
      <w:pPr>
        <w:pStyle w:val="default0"/>
        <w:jc w:val="both"/>
        <w:rPr>
          <w:rFonts w:ascii="Arial" w:hAnsi="Arial" w:cs="Arial"/>
          <w:sz w:val="22"/>
          <w:szCs w:val="22"/>
        </w:rPr>
      </w:pPr>
      <w:r w:rsidRPr="00E02420">
        <w:rPr>
          <w:rFonts w:ascii="Arial" w:hAnsi="Arial" w:cs="Arial"/>
          <w:sz w:val="22"/>
          <w:szCs w:val="22"/>
        </w:rPr>
        <w:t> </w:t>
      </w:r>
    </w:p>
    <w:p w14:paraId="6ADC9D1D" w14:textId="77777777" w:rsidR="00BF47A0" w:rsidRDefault="00BF47A0" w:rsidP="00020C26">
      <w:pPr>
        <w:pStyle w:val="default0"/>
        <w:jc w:val="both"/>
        <w:rPr>
          <w:rFonts w:ascii="Arial" w:hAnsi="Arial" w:cs="Arial"/>
          <w:sz w:val="22"/>
          <w:szCs w:val="22"/>
        </w:rPr>
      </w:pPr>
    </w:p>
    <w:p w14:paraId="171FADE6" w14:textId="77777777" w:rsidR="00E02420" w:rsidRPr="00E02420" w:rsidRDefault="00E02420" w:rsidP="00DE5B63">
      <w:pPr>
        <w:spacing w:after="0" w:line="240" w:lineRule="auto"/>
        <w:jc w:val="both"/>
        <w:rPr>
          <w:rFonts w:ascii="Arial" w:hAnsi="Arial" w:cs="Arial"/>
        </w:rPr>
      </w:pPr>
      <w:r w:rsidRPr="00E02420">
        <w:rPr>
          <w:rFonts w:ascii="Arial" w:hAnsi="Arial" w:cs="Arial"/>
          <w:b/>
          <w:bCs/>
        </w:rPr>
        <w:t>Joyce Pulcini, PhD, PNP-BC, FAANP, FAAN</w:t>
      </w:r>
    </w:p>
    <w:p w14:paraId="355EFF89" w14:textId="396B78AE" w:rsidR="00E02420" w:rsidRPr="00E02420" w:rsidRDefault="00E02420" w:rsidP="00DE5B63">
      <w:pPr>
        <w:spacing w:after="0" w:line="240" w:lineRule="auto"/>
        <w:jc w:val="both"/>
        <w:rPr>
          <w:rFonts w:ascii="Arial" w:hAnsi="Arial" w:cs="Arial"/>
        </w:rPr>
      </w:pPr>
      <w:r w:rsidRPr="00E02420">
        <w:rPr>
          <w:rFonts w:ascii="Arial" w:hAnsi="Arial" w:cs="Arial"/>
        </w:rPr>
        <w:t> </w:t>
      </w:r>
      <w:r w:rsidR="00B01A09">
        <w:rPr>
          <w:noProof/>
        </w:rPr>
        <w:drawing>
          <wp:inline distT="0" distB="0" distL="0" distR="0" wp14:anchorId="12E3797D" wp14:editId="4326D7C6">
            <wp:extent cx="2000250" cy="160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8279" cy="1606623"/>
                    </a:xfrm>
                    <a:prstGeom prst="rect">
                      <a:avLst/>
                    </a:prstGeom>
                    <a:noFill/>
                    <a:ln>
                      <a:noFill/>
                    </a:ln>
                  </pic:spPr>
                </pic:pic>
              </a:graphicData>
            </a:graphic>
          </wp:inline>
        </w:drawing>
      </w:r>
    </w:p>
    <w:p w14:paraId="187E0057" w14:textId="482D584A" w:rsidR="00E02420" w:rsidRPr="00E02420" w:rsidRDefault="00E02420" w:rsidP="00020C26">
      <w:pPr>
        <w:pStyle w:val="default0"/>
        <w:jc w:val="both"/>
        <w:rPr>
          <w:rFonts w:ascii="Arial" w:hAnsi="Arial" w:cs="Arial"/>
          <w:sz w:val="22"/>
          <w:szCs w:val="22"/>
        </w:rPr>
      </w:pPr>
      <w:r w:rsidRPr="00E02420">
        <w:rPr>
          <w:rFonts w:ascii="Arial" w:hAnsi="Arial" w:cs="Arial"/>
          <w:color w:val="333333"/>
          <w:sz w:val="22"/>
          <w:szCs w:val="22"/>
          <w:shd w:val="clear" w:color="auto" w:fill="FFFFFF"/>
        </w:rPr>
        <w:t>Dr Pulcini is a professor emerita at George Washington University. She is an expert in primary care practice and advanced practice nursing policy nationally and internationally and has directed NP program</w:t>
      </w:r>
      <w:r w:rsidR="00020C26">
        <w:rPr>
          <w:rFonts w:ascii="Arial" w:hAnsi="Arial" w:cs="Arial"/>
          <w:color w:val="333333"/>
          <w:sz w:val="22"/>
          <w:szCs w:val="22"/>
          <w:shd w:val="clear" w:color="auto" w:fill="FFFFFF"/>
        </w:rPr>
        <w:t>me</w:t>
      </w:r>
      <w:r w:rsidRPr="00E02420">
        <w:rPr>
          <w:rFonts w:ascii="Arial" w:hAnsi="Arial" w:cs="Arial"/>
          <w:color w:val="333333"/>
          <w:sz w:val="22"/>
          <w:szCs w:val="22"/>
          <w:shd w:val="clear" w:color="auto" w:fill="FFFFFF"/>
        </w:rPr>
        <w:t>s at several universities.  Her research focuses on the evolving nursing roles and education of nurse practitioners nationally and internationally and removal of barriers to NP practice. Dr Pulcini is the 2019 Towers Pinnacle Award recipient. Her scholarship includes more than 80 peer reviews publications, including her 2020 book with Dr Susan Hassmiller</w:t>
      </w:r>
      <w:r w:rsidR="002210EF">
        <w:rPr>
          <w:rFonts w:ascii="Arial" w:hAnsi="Arial" w:cs="Arial"/>
          <w:color w:val="333333"/>
          <w:sz w:val="22"/>
          <w:szCs w:val="22"/>
          <w:shd w:val="clear" w:color="auto" w:fill="FFFFFF"/>
        </w:rPr>
        <w:t>,</w:t>
      </w:r>
      <w:r w:rsidRPr="00E02420">
        <w:rPr>
          <w:rFonts w:ascii="Arial" w:hAnsi="Arial" w:cs="Arial"/>
          <w:color w:val="333333"/>
          <w:sz w:val="22"/>
          <w:szCs w:val="22"/>
          <w:shd w:val="clear" w:color="auto" w:fill="FFFFFF"/>
        </w:rPr>
        <w:t xml:space="preserve"> entitled Advanced Practice Nursing Leadership: A Global Perspective.</w:t>
      </w:r>
    </w:p>
    <w:p w14:paraId="34DFCDB7" w14:textId="77777777" w:rsidR="00E02420" w:rsidRPr="00E02420" w:rsidRDefault="00E02420" w:rsidP="00020C26">
      <w:pPr>
        <w:pStyle w:val="default0"/>
        <w:jc w:val="both"/>
        <w:rPr>
          <w:rFonts w:ascii="Arial" w:hAnsi="Arial" w:cs="Arial"/>
          <w:sz w:val="22"/>
          <w:szCs w:val="22"/>
        </w:rPr>
      </w:pPr>
      <w:r w:rsidRPr="00E02420">
        <w:rPr>
          <w:rFonts w:ascii="Arial" w:hAnsi="Arial" w:cs="Arial"/>
          <w:color w:val="333333"/>
          <w:sz w:val="22"/>
          <w:szCs w:val="22"/>
          <w:shd w:val="clear" w:color="auto" w:fill="FFFFFF"/>
        </w:rPr>
        <w:t> </w:t>
      </w:r>
    </w:p>
    <w:p w14:paraId="3ABC200F" w14:textId="3BF020D1" w:rsidR="00E02420" w:rsidRPr="00E02420" w:rsidRDefault="00E02420" w:rsidP="00020C26">
      <w:pPr>
        <w:pStyle w:val="default0"/>
        <w:jc w:val="both"/>
        <w:rPr>
          <w:rFonts w:ascii="Arial" w:hAnsi="Arial" w:cs="Arial"/>
          <w:sz w:val="22"/>
          <w:szCs w:val="22"/>
        </w:rPr>
      </w:pPr>
      <w:r w:rsidRPr="00E02420">
        <w:rPr>
          <w:rFonts w:ascii="Arial" w:hAnsi="Arial" w:cs="Arial"/>
          <w:sz w:val="22"/>
          <w:szCs w:val="22"/>
        </w:rPr>
        <w:t> </w:t>
      </w:r>
      <w:r w:rsidRPr="00E02420">
        <w:rPr>
          <w:rFonts w:ascii="Arial" w:hAnsi="Arial" w:cs="Arial"/>
          <w:b/>
          <w:bCs/>
          <w:sz w:val="22"/>
          <w:szCs w:val="22"/>
        </w:rPr>
        <w:t>Lorna Schumann, PhD, FNP-C, ACNP-BC, ENP-C, ACNS-BC, FAANP, FAAN</w:t>
      </w:r>
    </w:p>
    <w:p w14:paraId="5E26ADBF" w14:textId="77777777" w:rsidR="00E02420" w:rsidRPr="00E02420" w:rsidRDefault="00E02420" w:rsidP="00020C26">
      <w:pPr>
        <w:pStyle w:val="default0"/>
        <w:jc w:val="both"/>
        <w:rPr>
          <w:rFonts w:ascii="Arial" w:hAnsi="Arial" w:cs="Arial"/>
          <w:sz w:val="22"/>
          <w:szCs w:val="22"/>
        </w:rPr>
      </w:pPr>
      <w:r w:rsidRPr="00E02420">
        <w:rPr>
          <w:rFonts w:ascii="Arial" w:hAnsi="Arial" w:cs="Arial"/>
          <w:sz w:val="22"/>
          <w:szCs w:val="22"/>
        </w:rPr>
        <w:t> </w:t>
      </w:r>
    </w:p>
    <w:p w14:paraId="32E1F6D0" w14:textId="145B945E" w:rsidR="00E02420" w:rsidRDefault="00E02420" w:rsidP="00020C26">
      <w:pPr>
        <w:pStyle w:val="default0"/>
        <w:jc w:val="both"/>
        <w:rPr>
          <w:rFonts w:ascii="Arial" w:hAnsi="Arial" w:cs="Arial"/>
          <w:sz w:val="22"/>
          <w:szCs w:val="22"/>
        </w:rPr>
      </w:pPr>
      <w:r w:rsidRPr="00E02420">
        <w:rPr>
          <w:rFonts w:ascii="Arial" w:hAnsi="Arial" w:cs="Arial"/>
          <w:sz w:val="22"/>
          <w:szCs w:val="22"/>
        </w:rPr>
        <w:t> </w:t>
      </w:r>
      <w:r w:rsidR="001917D9">
        <w:rPr>
          <w:rFonts w:eastAsia="Times New Roman"/>
          <w:noProof/>
        </w:rPr>
        <w:drawing>
          <wp:inline distT="0" distB="0" distL="0" distR="0" wp14:anchorId="4902CB9D" wp14:editId="2C92E8AB">
            <wp:extent cx="1219200" cy="21729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25538" cy="2184225"/>
                    </a:xfrm>
                    <a:prstGeom prst="rect">
                      <a:avLst/>
                    </a:prstGeom>
                    <a:noFill/>
                    <a:ln>
                      <a:noFill/>
                    </a:ln>
                  </pic:spPr>
                </pic:pic>
              </a:graphicData>
            </a:graphic>
          </wp:inline>
        </w:drawing>
      </w:r>
    </w:p>
    <w:p w14:paraId="0622A9F4" w14:textId="6CD2E285" w:rsidR="001917D9" w:rsidRPr="00E02420" w:rsidRDefault="001917D9" w:rsidP="00020C26">
      <w:pPr>
        <w:pStyle w:val="default0"/>
        <w:jc w:val="both"/>
        <w:rPr>
          <w:rFonts w:ascii="Arial" w:hAnsi="Arial" w:cs="Arial"/>
          <w:sz w:val="22"/>
          <w:szCs w:val="22"/>
        </w:rPr>
      </w:pPr>
      <w:r w:rsidRPr="00E02420">
        <w:rPr>
          <w:rFonts w:ascii="Arial" w:hAnsi="Arial" w:cs="Arial"/>
          <w:sz w:val="22"/>
          <w:szCs w:val="22"/>
        </w:rPr>
        <w:lastRenderedPageBreak/>
        <w:t xml:space="preserve">Dr Schumann is a recognized clinical expert in family practice and acute care. Her clinical expertise is varied and includes inpatient and outpatient work covering the full array of clinical conditions. She currently works in a homeless clinic.  Dr Schumann is also involved in the education of nurses and nurse practitioners in countries without adequate health resources. She has worked in Crimea, Ukraine, Egypt, Liberia, Burundi, Ecuador, Honduras, Guatemala, India, Thailand, and Vietnam and is enthusiastic about helping people in countries that lack resources for health care and health education.  </w:t>
      </w:r>
    </w:p>
    <w:p w14:paraId="6E95DBEB" w14:textId="77777777" w:rsidR="001917D9" w:rsidRPr="00E02420" w:rsidRDefault="001917D9" w:rsidP="00020C26">
      <w:pPr>
        <w:pStyle w:val="default0"/>
        <w:jc w:val="both"/>
        <w:rPr>
          <w:rFonts w:ascii="Arial" w:hAnsi="Arial" w:cs="Arial"/>
          <w:sz w:val="22"/>
          <w:szCs w:val="22"/>
        </w:rPr>
      </w:pPr>
    </w:p>
    <w:p w14:paraId="3334819B" w14:textId="38B16830" w:rsidR="000474C6" w:rsidRPr="00BF47A0" w:rsidRDefault="00E02420" w:rsidP="00020C26">
      <w:pPr>
        <w:pStyle w:val="default0"/>
        <w:jc w:val="both"/>
        <w:rPr>
          <w:rFonts w:ascii="Arial" w:hAnsi="Arial" w:cs="Arial"/>
          <w:sz w:val="22"/>
          <w:szCs w:val="22"/>
        </w:rPr>
      </w:pPr>
      <w:r w:rsidRPr="00E02420">
        <w:rPr>
          <w:rFonts w:ascii="Arial" w:hAnsi="Arial" w:cs="Arial"/>
          <w:sz w:val="22"/>
          <w:szCs w:val="22"/>
        </w:rPr>
        <w:t> </w:t>
      </w:r>
      <w:bookmarkStart w:id="4" w:name="OLE_LINK1"/>
      <w:bookmarkStart w:id="5" w:name="OLE_LINK2"/>
    </w:p>
    <w:p w14:paraId="17E0CD11" w14:textId="77777777" w:rsidR="00C97009" w:rsidRPr="00C97009" w:rsidRDefault="00C97009" w:rsidP="00DE5B63">
      <w:pPr>
        <w:spacing w:after="0" w:line="240" w:lineRule="auto"/>
      </w:pPr>
    </w:p>
    <w:p w14:paraId="4D211FB2" w14:textId="77777777" w:rsidR="005015AB" w:rsidRDefault="000B0CFC" w:rsidP="00DE5B63">
      <w:pPr>
        <w:pStyle w:val="Heading1"/>
        <w:spacing w:before="0" w:line="240" w:lineRule="auto"/>
        <w:jc w:val="both"/>
        <w:rPr>
          <w:rFonts w:ascii="Arial" w:hAnsi="Arial" w:cs="Arial"/>
          <w:b/>
          <w:bCs/>
        </w:rPr>
      </w:pPr>
      <w:r w:rsidRPr="00A356C8">
        <w:rPr>
          <w:rFonts w:ascii="Arial" w:hAnsi="Arial" w:cs="Arial"/>
          <w:b/>
          <w:bCs/>
        </w:rPr>
        <w:t xml:space="preserve">The </w:t>
      </w:r>
      <w:r w:rsidR="002210EF">
        <w:rPr>
          <w:rFonts w:ascii="Arial" w:hAnsi="Arial" w:cs="Arial"/>
          <w:b/>
          <w:bCs/>
        </w:rPr>
        <w:t>g</w:t>
      </w:r>
      <w:r w:rsidRPr="00A356C8">
        <w:rPr>
          <w:rFonts w:ascii="Arial" w:hAnsi="Arial" w:cs="Arial"/>
          <w:b/>
          <w:bCs/>
        </w:rPr>
        <w:t xml:space="preserve">ap between </w:t>
      </w:r>
      <w:r w:rsidR="002210EF">
        <w:rPr>
          <w:rFonts w:ascii="Arial" w:hAnsi="Arial" w:cs="Arial"/>
          <w:b/>
          <w:bCs/>
        </w:rPr>
        <w:t>e</w:t>
      </w:r>
      <w:r w:rsidRPr="00A356C8">
        <w:rPr>
          <w:rFonts w:ascii="Arial" w:hAnsi="Arial" w:cs="Arial"/>
          <w:b/>
          <w:bCs/>
        </w:rPr>
        <w:t xml:space="preserve">ducation and </w:t>
      </w:r>
      <w:r w:rsidR="002210EF">
        <w:rPr>
          <w:rFonts w:ascii="Arial" w:hAnsi="Arial" w:cs="Arial"/>
          <w:b/>
          <w:bCs/>
        </w:rPr>
        <w:t>p</w:t>
      </w:r>
      <w:r w:rsidRPr="00A356C8">
        <w:rPr>
          <w:rFonts w:ascii="Arial" w:hAnsi="Arial" w:cs="Arial"/>
          <w:b/>
          <w:bCs/>
        </w:rPr>
        <w:t>ractice:  the experience of Nurse Practitioners in China</w:t>
      </w:r>
    </w:p>
    <w:p w14:paraId="5F251117" w14:textId="24D02095" w:rsidR="000B0CFC" w:rsidRPr="00770602" w:rsidRDefault="000B0CFC" w:rsidP="00032ABF">
      <w:pPr>
        <w:pStyle w:val="Heading1"/>
        <w:spacing w:before="0" w:line="240" w:lineRule="auto"/>
        <w:rPr>
          <w:rFonts w:ascii="Arial" w:hAnsi="Arial" w:cs="Arial"/>
          <w:i/>
          <w:iCs/>
          <w:color w:val="0070C0"/>
          <w:sz w:val="20"/>
          <w:szCs w:val="20"/>
        </w:rPr>
      </w:pPr>
      <w:r w:rsidRPr="00770602">
        <w:rPr>
          <w:rFonts w:ascii="Arial" w:hAnsi="Arial" w:cs="Arial"/>
          <w:i/>
          <w:iCs/>
          <w:color w:val="0070C0"/>
          <w:sz w:val="20"/>
          <w:szCs w:val="20"/>
        </w:rPr>
        <w:t>Authors: Rongsong Tang</w:t>
      </w:r>
      <w:r w:rsidRPr="00770602">
        <w:rPr>
          <w:rFonts w:ascii="Arial" w:hAnsi="Arial" w:cs="Arial"/>
          <w:i/>
          <w:iCs/>
          <w:color w:val="0070C0"/>
          <w:sz w:val="20"/>
          <w:szCs w:val="20"/>
          <w:vertAlign w:val="superscript"/>
        </w:rPr>
        <w:t>1</w:t>
      </w:r>
      <w:r w:rsidRPr="00770602">
        <w:rPr>
          <w:rFonts w:ascii="Arial" w:hAnsi="Arial" w:cs="Arial"/>
          <w:i/>
          <w:iCs/>
          <w:color w:val="0070C0"/>
          <w:sz w:val="20"/>
          <w:szCs w:val="20"/>
        </w:rPr>
        <w:t>, Jingpin Wang</w:t>
      </w:r>
      <w:r w:rsidRPr="00770602">
        <w:rPr>
          <w:rFonts w:ascii="Arial" w:hAnsi="Arial" w:cs="Arial"/>
          <w:i/>
          <w:iCs/>
          <w:color w:val="0070C0"/>
          <w:sz w:val="20"/>
          <w:szCs w:val="20"/>
          <w:vertAlign w:val="superscript"/>
        </w:rPr>
        <w:t>1</w:t>
      </w:r>
      <w:r w:rsidRPr="00770602">
        <w:rPr>
          <w:rFonts w:ascii="Arial" w:hAnsi="Arial" w:cs="Arial"/>
          <w:i/>
          <w:iCs/>
          <w:color w:val="0070C0"/>
          <w:sz w:val="20"/>
          <w:szCs w:val="20"/>
        </w:rPr>
        <w:t>, Baohua Li</w:t>
      </w:r>
      <w:r w:rsidRPr="00770602">
        <w:rPr>
          <w:rFonts w:ascii="Arial" w:hAnsi="Arial" w:cs="Arial"/>
          <w:i/>
          <w:iCs/>
          <w:color w:val="0070C0"/>
          <w:sz w:val="20"/>
          <w:szCs w:val="20"/>
          <w:vertAlign w:val="superscript"/>
        </w:rPr>
        <w:t>1</w:t>
      </w:r>
      <w:r w:rsidRPr="00770602">
        <w:rPr>
          <w:rFonts w:ascii="Arial" w:hAnsi="Arial" w:cs="Arial"/>
          <w:i/>
          <w:iCs/>
          <w:color w:val="0070C0"/>
          <w:sz w:val="20"/>
          <w:szCs w:val="20"/>
        </w:rPr>
        <w:t>, Mingzi Li</w:t>
      </w:r>
      <w:r w:rsidRPr="00770602">
        <w:rPr>
          <w:rFonts w:ascii="Arial" w:hAnsi="Arial" w:cs="Arial"/>
          <w:i/>
          <w:iCs/>
          <w:color w:val="0070C0"/>
          <w:sz w:val="20"/>
          <w:szCs w:val="20"/>
          <w:vertAlign w:val="superscript"/>
        </w:rPr>
        <w:t>2</w:t>
      </w:r>
      <w:r w:rsidR="00A356C8" w:rsidRPr="00770602">
        <w:rPr>
          <w:rFonts w:ascii="Arial" w:hAnsi="Arial" w:cs="Arial"/>
          <w:i/>
          <w:iCs/>
          <w:color w:val="0070C0"/>
          <w:sz w:val="20"/>
          <w:szCs w:val="20"/>
          <w:vertAlign w:val="superscript"/>
        </w:rPr>
        <w:t xml:space="preserve"> </w:t>
      </w:r>
      <w:r w:rsidRPr="00770602">
        <w:rPr>
          <w:rFonts w:ascii="Arial" w:hAnsi="Arial" w:cs="Arial"/>
          <w:i/>
          <w:iCs/>
          <w:color w:val="0070C0"/>
          <w:sz w:val="20"/>
          <w:szCs w:val="20"/>
        </w:rPr>
        <w:t>Affiliations: 1. Department of Nursing, Peking University Third Hospital, Beijing, China;</w:t>
      </w:r>
      <w:r w:rsidR="005015AB">
        <w:rPr>
          <w:rFonts w:ascii="Arial" w:hAnsi="Arial" w:cs="Arial"/>
          <w:i/>
          <w:iCs/>
          <w:color w:val="0070C0"/>
          <w:sz w:val="20"/>
          <w:szCs w:val="20"/>
        </w:rPr>
        <w:t xml:space="preserve"> </w:t>
      </w:r>
      <w:r w:rsidRPr="00770602">
        <w:rPr>
          <w:rFonts w:ascii="Arial" w:hAnsi="Arial" w:cs="Arial"/>
          <w:i/>
          <w:iCs/>
          <w:color w:val="0070C0"/>
          <w:sz w:val="20"/>
          <w:szCs w:val="20"/>
        </w:rPr>
        <w:t>2. School of Nursing, Peking University, Beijing, China.</w:t>
      </w:r>
    </w:p>
    <w:p w14:paraId="544013DE" w14:textId="77777777" w:rsidR="000474C6" w:rsidRDefault="000474C6" w:rsidP="00DE5B63">
      <w:pPr>
        <w:spacing w:after="0" w:line="240" w:lineRule="auto"/>
        <w:jc w:val="both"/>
        <w:rPr>
          <w:rFonts w:ascii="Arial" w:hAnsi="Arial" w:cs="Arial"/>
          <w:i/>
          <w:iCs/>
          <w:szCs w:val="24"/>
        </w:rPr>
      </w:pPr>
    </w:p>
    <w:p w14:paraId="40423E5C" w14:textId="5537AEF7" w:rsidR="000B0CFC" w:rsidRPr="00C97009" w:rsidRDefault="000B0CFC" w:rsidP="00DE5B63">
      <w:pPr>
        <w:spacing w:after="0" w:line="240" w:lineRule="auto"/>
        <w:jc w:val="both"/>
        <w:rPr>
          <w:rFonts w:ascii="Arial" w:hAnsi="Arial" w:cs="Arial"/>
          <w:b/>
          <w:bCs/>
        </w:rPr>
      </w:pPr>
      <w:r w:rsidRPr="00C97009">
        <w:rPr>
          <w:rFonts w:ascii="Arial" w:hAnsi="Arial" w:cs="Arial"/>
          <w:b/>
          <w:bCs/>
        </w:rPr>
        <w:t>Background</w:t>
      </w:r>
    </w:p>
    <w:p w14:paraId="56CD203B" w14:textId="72D7F303" w:rsidR="00020C26" w:rsidRDefault="000B0CFC" w:rsidP="00020C26">
      <w:pPr>
        <w:spacing w:after="0" w:line="240" w:lineRule="auto"/>
        <w:jc w:val="both"/>
        <w:rPr>
          <w:rFonts w:ascii="Arial" w:hAnsi="Arial" w:cs="Arial"/>
          <w:b/>
          <w:bCs/>
        </w:rPr>
      </w:pPr>
      <w:r w:rsidRPr="00C97009">
        <w:rPr>
          <w:rFonts w:ascii="Arial" w:hAnsi="Arial" w:cs="Arial"/>
        </w:rPr>
        <w:t xml:space="preserve">Nurse practitioners (NP) have become an important part of Global Healthcare System and </w:t>
      </w:r>
      <w:r w:rsidR="004F22C7">
        <w:rPr>
          <w:rFonts w:ascii="Arial" w:hAnsi="Arial" w:cs="Arial"/>
        </w:rPr>
        <w:t xml:space="preserve">in November 2022 </w:t>
      </w:r>
      <w:r w:rsidRPr="00C97009">
        <w:rPr>
          <w:rFonts w:ascii="Arial" w:hAnsi="Arial" w:cs="Arial"/>
        </w:rPr>
        <w:t xml:space="preserve">there </w:t>
      </w:r>
      <w:r w:rsidR="004F22C7">
        <w:rPr>
          <w:rFonts w:ascii="Arial" w:hAnsi="Arial" w:cs="Arial"/>
        </w:rPr>
        <w:t>were</w:t>
      </w:r>
      <w:r w:rsidRPr="00C97009">
        <w:rPr>
          <w:rFonts w:ascii="Arial" w:hAnsi="Arial" w:cs="Arial"/>
        </w:rPr>
        <w:t xml:space="preserve"> more than 355,000 nurse practitioners in </w:t>
      </w:r>
      <w:r w:rsidR="004F22C7">
        <w:rPr>
          <w:rFonts w:ascii="Arial" w:hAnsi="Arial" w:cs="Arial"/>
        </w:rPr>
        <w:t xml:space="preserve">the </w:t>
      </w:r>
      <w:r w:rsidRPr="00C97009">
        <w:rPr>
          <w:rFonts w:ascii="Arial" w:hAnsi="Arial" w:cs="Arial"/>
        </w:rPr>
        <w:t xml:space="preserve">USA. Previous studies showed that </w:t>
      </w:r>
      <w:r w:rsidR="00866945">
        <w:rPr>
          <w:rFonts w:ascii="Arial" w:hAnsi="Arial" w:cs="Arial"/>
        </w:rPr>
        <w:t xml:space="preserve">an </w:t>
      </w:r>
      <w:r w:rsidRPr="00C97009">
        <w:rPr>
          <w:rFonts w:ascii="Arial" w:hAnsi="Arial" w:cs="Arial"/>
        </w:rPr>
        <w:t>NP presented similar outcomes and was more economical relative to medical doctors. Peking University introduce</w:t>
      </w:r>
      <w:r w:rsidR="0017772D">
        <w:rPr>
          <w:rFonts w:ascii="Arial" w:hAnsi="Arial" w:cs="Arial"/>
        </w:rPr>
        <w:t>d</w:t>
      </w:r>
      <w:r w:rsidRPr="00C97009">
        <w:rPr>
          <w:rFonts w:ascii="Arial" w:hAnsi="Arial" w:cs="Arial"/>
        </w:rPr>
        <w:t xml:space="preserve"> the first NP </w:t>
      </w:r>
      <w:r w:rsidR="00BF5CCD" w:rsidRPr="00C97009">
        <w:rPr>
          <w:rFonts w:ascii="Arial" w:hAnsi="Arial" w:cs="Arial"/>
        </w:rPr>
        <w:t>master’s</w:t>
      </w:r>
      <w:r w:rsidRPr="00C97009">
        <w:rPr>
          <w:rFonts w:ascii="Arial" w:hAnsi="Arial" w:cs="Arial"/>
        </w:rPr>
        <w:t xml:space="preserve"> degree program</w:t>
      </w:r>
      <w:r w:rsidR="00020C26">
        <w:rPr>
          <w:rFonts w:ascii="Arial" w:hAnsi="Arial" w:cs="Arial"/>
        </w:rPr>
        <w:t>me</w:t>
      </w:r>
      <w:r w:rsidRPr="00C97009">
        <w:rPr>
          <w:rFonts w:ascii="Arial" w:hAnsi="Arial" w:cs="Arial"/>
        </w:rPr>
        <w:t xml:space="preserve"> in 2017</w:t>
      </w:r>
      <w:r w:rsidR="0017772D">
        <w:rPr>
          <w:rFonts w:ascii="Arial" w:hAnsi="Arial" w:cs="Arial"/>
        </w:rPr>
        <w:t xml:space="preserve"> in response to the lack of</w:t>
      </w:r>
      <w:r w:rsidR="0017772D" w:rsidRPr="00C97009">
        <w:rPr>
          <w:rFonts w:ascii="Arial" w:hAnsi="Arial" w:cs="Arial"/>
        </w:rPr>
        <w:t xml:space="preserve"> general practitioners (GP) in primary care settings of China</w:t>
      </w:r>
      <w:r w:rsidR="0017772D">
        <w:rPr>
          <w:rFonts w:ascii="Arial" w:hAnsi="Arial" w:cs="Arial"/>
        </w:rPr>
        <w:t>.</w:t>
      </w:r>
      <w:r w:rsidRPr="00C97009">
        <w:rPr>
          <w:rFonts w:ascii="Arial" w:hAnsi="Arial" w:cs="Arial"/>
        </w:rPr>
        <w:t xml:space="preserve"> The first</w:t>
      </w:r>
      <w:r w:rsidR="008008B6">
        <w:rPr>
          <w:rFonts w:ascii="Arial" w:hAnsi="Arial" w:cs="Arial"/>
        </w:rPr>
        <w:t xml:space="preserve"> NP graduates from this program</w:t>
      </w:r>
      <w:r w:rsidR="00020C26">
        <w:rPr>
          <w:rFonts w:ascii="Arial" w:hAnsi="Arial" w:cs="Arial"/>
        </w:rPr>
        <w:t>me</w:t>
      </w:r>
      <w:r w:rsidRPr="00C97009">
        <w:rPr>
          <w:rFonts w:ascii="Arial" w:hAnsi="Arial" w:cs="Arial"/>
        </w:rPr>
        <w:t xml:space="preserve"> ha</w:t>
      </w:r>
      <w:r w:rsidR="00F515A7">
        <w:rPr>
          <w:rFonts w:ascii="Arial" w:hAnsi="Arial" w:cs="Arial"/>
        </w:rPr>
        <w:t>ve</w:t>
      </w:r>
      <w:r w:rsidRPr="00C97009">
        <w:rPr>
          <w:rFonts w:ascii="Arial" w:hAnsi="Arial" w:cs="Arial"/>
        </w:rPr>
        <w:t xml:space="preserve"> practiced </w:t>
      </w:r>
      <w:r w:rsidR="00F515A7">
        <w:rPr>
          <w:rFonts w:ascii="Arial" w:hAnsi="Arial" w:cs="Arial"/>
        </w:rPr>
        <w:t xml:space="preserve">for </w:t>
      </w:r>
      <w:r w:rsidRPr="00C97009">
        <w:rPr>
          <w:rFonts w:ascii="Arial" w:hAnsi="Arial" w:cs="Arial"/>
        </w:rPr>
        <w:t>nearly three years now.</w:t>
      </w:r>
    </w:p>
    <w:p w14:paraId="72B16B06" w14:textId="77777777" w:rsidR="005015AB" w:rsidRDefault="005015AB" w:rsidP="00DE5B63">
      <w:pPr>
        <w:spacing w:after="0" w:line="240" w:lineRule="auto"/>
        <w:jc w:val="both"/>
        <w:rPr>
          <w:rFonts w:ascii="Arial" w:hAnsi="Arial" w:cs="Arial"/>
          <w:b/>
          <w:bCs/>
        </w:rPr>
      </w:pPr>
    </w:p>
    <w:p w14:paraId="04CD4BE1" w14:textId="553F2669" w:rsidR="000B0CFC" w:rsidRPr="00C97009" w:rsidRDefault="000B0CFC" w:rsidP="00DE5B63">
      <w:pPr>
        <w:spacing w:after="0" w:line="240" w:lineRule="auto"/>
        <w:jc w:val="both"/>
        <w:rPr>
          <w:rFonts w:ascii="Arial" w:hAnsi="Arial" w:cs="Arial"/>
          <w:b/>
          <w:bCs/>
        </w:rPr>
      </w:pPr>
      <w:r w:rsidRPr="00C97009">
        <w:rPr>
          <w:rFonts w:ascii="Arial" w:hAnsi="Arial" w:cs="Arial"/>
          <w:b/>
          <w:bCs/>
        </w:rPr>
        <w:t>Objectives</w:t>
      </w:r>
    </w:p>
    <w:p w14:paraId="52E4AAAA" w14:textId="132B67AF" w:rsidR="000B0CFC" w:rsidRDefault="000B0CFC" w:rsidP="00020C26">
      <w:pPr>
        <w:spacing w:after="0" w:line="240" w:lineRule="auto"/>
        <w:jc w:val="both"/>
        <w:rPr>
          <w:rFonts w:ascii="Arial" w:hAnsi="Arial" w:cs="Arial"/>
        </w:rPr>
      </w:pPr>
      <w:r w:rsidRPr="00C97009">
        <w:rPr>
          <w:rFonts w:ascii="Arial" w:hAnsi="Arial" w:cs="Arial"/>
        </w:rPr>
        <w:t xml:space="preserve">To explore the gap between </w:t>
      </w:r>
      <w:r w:rsidR="00F515A7">
        <w:rPr>
          <w:rFonts w:ascii="Arial" w:hAnsi="Arial" w:cs="Arial"/>
        </w:rPr>
        <w:t xml:space="preserve">the </w:t>
      </w:r>
      <w:r w:rsidRPr="00C97009">
        <w:rPr>
          <w:rFonts w:ascii="Arial" w:hAnsi="Arial" w:cs="Arial"/>
        </w:rPr>
        <w:t>education and practice of NP</w:t>
      </w:r>
      <w:r w:rsidR="00F515A7">
        <w:rPr>
          <w:rFonts w:ascii="Arial" w:hAnsi="Arial" w:cs="Arial"/>
        </w:rPr>
        <w:t>’s</w:t>
      </w:r>
      <w:r w:rsidRPr="00C97009">
        <w:rPr>
          <w:rFonts w:ascii="Arial" w:hAnsi="Arial" w:cs="Arial"/>
        </w:rPr>
        <w:t xml:space="preserve"> and </w:t>
      </w:r>
      <w:r w:rsidR="00A577AF">
        <w:rPr>
          <w:rFonts w:ascii="Arial" w:hAnsi="Arial" w:cs="Arial"/>
        </w:rPr>
        <w:t xml:space="preserve">identify </w:t>
      </w:r>
      <w:r w:rsidRPr="00C97009">
        <w:rPr>
          <w:rFonts w:ascii="Arial" w:hAnsi="Arial" w:cs="Arial"/>
        </w:rPr>
        <w:t>methods to reduce variance.</w:t>
      </w:r>
    </w:p>
    <w:p w14:paraId="5DD52001" w14:textId="77777777" w:rsidR="00020C26" w:rsidRPr="00C97009" w:rsidRDefault="00020C26" w:rsidP="00DE5B63">
      <w:pPr>
        <w:spacing w:after="0" w:line="240" w:lineRule="auto"/>
        <w:jc w:val="both"/>
        <w:rPr>
          <w:rFonts w:ascii="Arial" w:hAnsi="Arial" w:cs="Arial"/>
        </w:rPr>
      </w:pPr>
    </w:p>
    <w:p w14:paraId="297410E1" w14:textId="77777777" w:rsidR="000B0CFC" w:rsidRPr="00C97009" w:rsidRDefault="000B0CFC" w:rsidP="00DE5B63">
      <w:pPr>
        <w:spacing w:after="0" w:line="240" w:lineRule="auto"/>
        <w:jc w:val="both"/>
        <w:rPr>
          <w:rFonts w:ascii="Arial" w:hAnsi="Arial" w:cs="Arial"/>
          <w:b/>
          <w:bCs/>
        </w:rPr>
      </w:pPr>
      <w:r w:rsidRPr="00C97009">
        <w:rPr>
          <w:rFonts w:ascii="Arial" w:hAnsi="Arial" w:cs="Arial"/>
          <w:b/>
          <w:bCs/>
        </w:rPr>
        <w:t>Methodology</w:t>
      </w:r>
    </w:p>
    <w:p w14:paraId="64B84866" w14:textId="2502F711" w:rsidR="000B0CFC" w:rsidRDefault="000B0CFC" w:rsidP="00020C26">
      <w:pPr>
        <w:spacing w:after="0" w:line="240" w:lineRule="auto"/>
        <w:jc w:val="both"/>
        <w:rPr>
          <w:rFonts w:ascii="Arial" w:hAnsi="Arial" w:cs="Arial"/>
        </w:rPr>
      </w:pPr>
      <w:r w:rsidRPr="00C97009">
        <w:rPr>
          <w:rFonts w:ascii="Arial" w:hAnsi="Arial" w:cs="Arial"/>
        </w:rPr>
        <w:t>This is a case report study of the first NP graduates</w:t>
      </w:r>
      <w:r w:rsidR="00A577AF">
        <w:rPr>
          <w:rFonts w:ascii="Arial" w:hAnsi="Arial" w:cs="Arial"/>
        </w:rPr>
        <w:t xml:space="preserve"> from Peking University</w:t>
      </w:r>
      <w:r w:rsidRPr="00C97009">
        <w:rPr>
          <w:rFonts w:ascii="Arial" w:hAnsi="Arial" w:cs="Arial"/>
        </w:rPr>
        <w:t>.</w:t>
      </w:r>
    </w:p>
    <w:p w14:paraId="555592BE" w14:textId="77777777" w:rsidR="00020C26" w:rsidRPr="00C97009" w:rsidRDefault="00020C26" w:rsidP="00DE5B63">
      <w:pPr>
        <w:spacing w:after="0" w:line="240" w:lineRule="auto"/>
        <w:jc w:val="both"/>
        <w:rPr>
          <w:rFonts w:ascii="Arial" w:hAnsi="Arial" w:cs="Arial"/>
        </w:rPr>
      </w:pPr>
    </w:p>
    <w:p w14:paraId="0CBE67E5" w14:textId="77777777" w:rsidR="000B0CFC" w:rsidRPr="00C97009" w:rsidRDefault="000B0CFC" w:rsidP="00DE5B63">
      <w:pPr>
        <w:spacing w:after="0" w:line="240" w:lineRule="auto"/>
        <w:jc w:val="both"/>
        <w:rPr>
          <w:rFonts w:ascii="Arial" w:hAnsi="Arial" w:cs="Arial"/>
          <w:b/>
          <w:bCs/>
        </w:rPr>
      </w:pPr>
      <w:r w:rsidRPr="00C97009">
        <w:rPr>
          <w:rFonts w:ascii="Arial" w:hAnsi="Arial" w:cs="Arial"/>
          <w:b/>
          <w:bCs/>
        </w:rPr>
        <w:t>Findings</w:t>
      </w:r>
    </w:p>
    <w:p w14:paraId="7FA472D0" w14:textId="52954B2B" w:rsidR="000B0CFC" w:rsidRDefault="000B0CFC" w:rsidP="00020C26">
      <w:pPr>
        <w:spacing w:after="0" w:line="240" w:lineRule="auto"/>
        <w:jc w:val="both"/>
        <w:rPr>
          <w:rFonts w:ascii="Arial" w:hAnsi="Arial" w:cs="Arial"/>
        </w:rPr>
      </w:pPr>
      <w:bookmarkStart w:id="6" w:name="OLE_LINK3"/>
      <w:r w:rsidRPr="00C97009">
        <w:rPr>
          <w:rFonts w:ascii="Arial" w:hAnsi="Arial" w:cs="Arial"/>
        </w:rPr>
        <w:t xml:space="preserve">The </w:t>
      </w:r>
      <w:r w:rsidR="005015AB">
        <w:rPr>
          <w:rFonts w:ascii="Arial" w:hAnsi="Arial" w:cs="Arial"/>
        </w:rPr>
        <w:t>three</w:t>
      </w:r>
      <w:r w:rsidRPr="00C97009">
        <w:rPr>
          <w:rFonts w:ascii="Arial" w:hAnsi="Arial" w:cs="Arial"/>
        </w:rPr>
        <w:t>-year Master level education program</w:t>
      </w:r>
      <w:r w:rsidR="002210EF">
        <w:rPr>
          <w:rFonts w:ascii="Arial" w:hAnsi="Arial" w:cs="Arial"/>
        </w:rPr>
        <w:t>me</w:t>
      </w:r>
      <w:r w:rsidRPr="00C97009">
        <w:rPr>
          <w:rFonts w:ascii="Arial" w:hAnsi="Arial" w:cs="Arial"/>
        </w:rPr>
        <w:t xml:space="preserve"> was designed mainly according to the international standards of NP education and the Master level training program</w:t>
      </w:r>
      <w:r w:rsidR="00020C26">
        <w:rPr>
          <w:rFonts w:ascii="Arial" w:hAnsi="Arial" w:cs="Arial"/>
        </w:rPr>
        <w:t>me</w:t>
      </w:r>
      <w:r w:rsidRPr="00C97009">
        <w:rPr>
          <w:rFonts w:ascii="Arial" w:hAnsi="Arial" w:cs="Arial"/>
        </w:rPr>
        <w:t xml:space="preserve"> of GP of Peking University, including theoretical courses and clinical practice. </w:t>
      </w:r>
      <w:bookmarkEnd w:id="6"/>
      <w:r w:rsidRPr="00C97009">
        <w:rPr>
          <w:rFonts w:ascii="Arial" w:hAnsi="Arial" w:cs="Arial"/>
        </w:rPr>
        <w:t>Theoretical courses included general courses and NP-related courses. And clinical practice was a 24-month training program</w:t>
      </w:r>
      <w:r w:rsidR="002210EF">
        <w:rPr>
          <w:rFonts w:ascii="Arial" w:hAnsi="Arial" w:cs="Arial"/>
        </w:rPr>
        <w:t>me</w:t>
      </w:r>
      <w:r w:rsidRPr="00C97009">
        <w:rPr>
          <w:rFonts w:ascii="Arial" w:hAnsi="Arial" w:cs="Arial"/>
        </w:rPr>
        <w:t xml:space="preserve"> consisting of </w:t>
      </w:r>
      <w:r w:rsidR="002210EF">
        <w:rPr>
          <w:rFonts w:ascii="Arial" w:hAnsi="Arial" w:cs="Arial"/>
        </w:rPr>
        <w:t>n</w:t>
      </w:r>
      <w:r w:rsidRPr="00C97009">
        <w:rPr>
          <w:rFonts w:ascii="Arial" w:hAnsi="Arial" w:cs="Arial"/>
        </w:rPr>
        <w:t xml:space="preserve">ursing </w:t>
      </w:r>
      <w:r w:rsidR="002210EF">
        <w:rPr>
          <w:rFonts w:ascii="Arial" w:hAnsi="Arial" w:cs="Arial"/>
        </w:rPr>
        <w:t>p</w:t>
      </w:r>
      <w:r w:rsidRPr="00C97009">
        <w:rPr>
          <w:rFonts w:ascii="Arial" w:hAnsi="Arial" w:cs="Arial"/>
        </w:rPr>
        <w:t xml:space="preserve">ractice and </w:t>
      </w:r>
      <w:r w:rsidR="002210EF">
        <w:rPr>
          <w:rFonts w:ascii="Arial" w:hAnsi="Arial" w:cs="Arial"/>
        </w:rPr>
        <w:t>m</w:t>
      </w:r>
      <w:r w:rsidRPr="00C97009">
        <w:rPr>
          <w:rFonts w:ascii="Arial" w:hAnsi="Arial" w:cs="Arial"/>
        </w:rPr>
        <w:t xml:space="preserve">edical </w:t>
      </w:r>
      <w:r w:rsidR="002210EF">
        <w:rPr>
          <w:rFonts w:ascii="Arial" w:hAnsi="Arial" w:cs="Arial"/>
        </w:rPr>
        <w:t>p</w:t>
      </w:r>
      <w:r w:rsidRPr="00C97009">
        <w:rPr>
          <w:rFonts w:ascii="Arial" w:hAnsi="Arial" w:cs="Arial"/>
        </w:rPr>
        <w:t xml:space="preserve">ractice with a time ratio of 1:1. </w:t>
      </w:r>
      <w:bookmarkEnd w:id="4"/>
      <w:r w:rsidRPr="00C97009">
        <w:rPr>
          <w:rFonts w:ascii="Arial" w:hAnsi="Arial" w:cs="Arial"/>
        </w:rPr>
        <w:t xml:space="preserve">The purpose of </w:t>
      </w:r>
      <w:r w:rsidR="002210EF">
        <w:rPr>
          <w:rFonts w:ascii="Arial" w:hAnsi="Arial" w:cs="Arial"/>
        </w:rPr>
        <w:t>n</w:t>
      </w:r>
      <w:r w:rsidRPr="00C97009">
        <w:rPr>
          <w:rFonts w:ascii="Arial" w:hAnsi="Arial" w:cs="Arial"/>
        </w:rPr>
        <w:t xml:space="preserve">ursing </w:t>
      </w:r>
      <w:r w:rsidR="002210EF">
        <w:rPr>
          <w:rFonts w:ascii="Arial" w:hAnsi="Arial" w:cs="Arial"/>
        </w:rPr>
        <w:t>p</w:t>
      </w:r>
      <w:r w:rsidRPr="00C97009">
        <w:rPr>
          <w:rFonts w:ascii="Arial" w:hAnsi="Arial" w:cs="Arial"/>
        </w:rPr>
        <w:t xml:space="preserve">ractice and </w:t>
      </w:r>
      <w:r w:rsidR="002210EF">
        <w:rPr>
          <w:rFonts w:ascii="Arial" w:hAnsi="Arial" w:cs="Arial"/>
        </w:rPr>
        <w:t>m</w:t>
      </w:r>
      <w:r w:rsidRPr="00C97009">
        <w:rPr>
          <w:rFonts w:ascii="Arial" w:hAnsi="Arial" w:cs="Arial"/>
        </w:rPr>
        <w:t xml:space="preserve">edical </w:t>
      </w:r>
      <w:r w:rsidR="002210EF">
        <w:rPr>
          <w:rFonts w:ascii="Arial" w:hAnsi="Arial" w:cs="Arial"/>
        </w:rPr>
        <w:t>p</w:t>
      </w:r>
      <w:r w:rsidRPr="00C97009">
        <w:rPr>
          <w:rFonts w:ascii="Arial" w:hAnsi="Arial" w:cs="Arial"/>
        </w:rPr>
        <w:t xml:space="preserve">ractice is to teach students regular nursing care skills through nursing rotation, the diagnostic and therapeutic skills through </w:t>
      </w:r>
      <w:r w:rsidR="002210EF">
        <w:rPr>
          <w:rFonts w:ascii="Arial" w:hAnsi="Arial" w:cs="Arial"/>
        </w:rPr>
        <w:t>r</w:t>
      </w:r>
      <w:r w:rsidRPr="00C97009">
        <w:rPr>
          <w:rFonts w:ascii="Arial" w:hAnsi="Arial" w:cs="Arial"/>
        </w:rPr>
        <w:t xml:space="preserve">esidency-like clinical rotations, respectively. </w:t>
      </w:r>
    </w:p>
    <w:p w14:paraId="0115CC79" w14:textId="77777777" w:rsidR="00020C26" w:rsidRPr="00C97009" w:rsidRDefault="00020C26" w:rsidP="00DE5B63">
      <w:pPr>
        <w:spacing w:after="0" w:line="240" w:lineRule="auto"/>
        <w:jc w:val="both"/>
        <w:rPr>
          <w:rFonts w:ascii="Arial" w:hAnsi="Arial" w:cs="Arial"/>
        </w:rPr>
      </w:pPr>
    </w:p>
    <w:p w14:paraId="62D57F5C" w14:textId="13E4FC36" w:rsidR="000B0CFC" w:rsidRPr="00C97009" w:rsidRDefault="000B0CFC" w:rsidP="00DE5B63">
      <w:pPr>
        <w:spacing w:after="0" w:line="240" w:lineRule="auto"/>
        <w:jc w:val="both"/>
        <w:rPr>
          <w:rFonts w:ascii="Arial" w:hAnsi="Arial" w:cs="Arial"/>
        </w:rPr>
      </w:pPr>
      <w:r w:rsidRPr="00C97009">
        <w:rPr>
          <w:rFonts w:ascii="Arial" w:hAnsi="Arial" w:cs="Arial"/>
        </w:rPr>
        <w:t xml:space="preserve">However, up to now in China the diagnosing and prescribing rights are just given to physicians, which means NPs cannot practice as they expected and trained. Therefore, as a matter of fact, NP graduates had to play the roles similar as </w:t>
      </w:r>
      <w:r w:rsidR="002210EF">
        <w:rPr>
          <w:rFonts w:ascii="Arial" w:hAnsi="Arial" w:cs="Arial"/>
        </w:rPr>
        <w:t>c</w:t>
      </w:r>
      <w:r w:rsidRPr="00C97009">
        <w:rPr>
          <w:rFonts w:ascii="Arial" w:hAnsi="Arial" w:cs="Arial"/>
        </w:rPr>
        <w:t xml:space="preserve">linical </w:t>
      </w:r>
      <w:r w:rsidR="002210EF">
        <w:rPr>
          <w:rFonts w:ascii="Arial" w:hAnsi="Arial" w:cs="Arial"/>
        </w:rPr>
        <w:t>n</w:t>
      </w:r>
      <w:r w:rsidRPr="00C97009">
        <w:rPr>
          <w:rFonts w:ascii="Arial" w:hAnsi="Arial" w:cs="Arial"/>
        </w:rPr>
        <w:t xml:space="preserve">urse </w:t>
      </w:r>
      <w:r w:rsidR="002210EF">
        <w:rPr>
          <w:rFonts w:ascii="Arial" w:hAnsi="Arial" w:cs="Arial"/>
        </w:rPr>
        <w:t>s</w:t>
      </w:r>
      <w:r w:rsidRPr="00C97009">
        <w:rPr>
          <w:rFonts w:ascii="Arial" w:hAnsi="Arial" w:cs="Arial"/>
        </w:rPr>
        <w:t>pecialists. Given the insufficient clinical practice experience of the new NP graduates, they received one</w:t>
      </w:r>
      <w:r w:rsidR="00020C26">
        <w:rPr>
          <w:rFonts w:ascii="Arial" w:hAnsi="Arial" w:cs="Arial"/>
        </w:rPr>
        <w:t xml:space="preserve"> </w:t>
      </w:r>
      <w:r w:rsidRPr="00C97009">
        <w:rPr>
          <w:rFonts w:ascii="Arial" w:hAnsi="Arial" w:cs="Arial"/>
        </w:rPr>
        <w:t xml:space="preserve">year training </w:t>
      </w:r>
      <w:r w:rsidR="00032ABF" w:rsidRPr="00C97009">
        <w:rPr>
          <w:rFonts w:ascii="Arial" w:hAnsi="Arial" w:cs="Arial"/>
        </w:rPr>
        <w:t>in</w:t>
      </w:r>
      <w:r w:rsidRPr="00C97009">
        <w:rPr>
          <w:rFonts w:ascii="Arial" w:hAnsi="Arial" w:cs="Arial"/>
        </w:rPr>
        <w:t xml:space="preserve"> a specialized nursing practice. After that they started their attempt to build new service modes of NP practice. One NP has been working at </w:t>
      </w:r>
      <w:r w:rsidR="00032ABF" w:rsidRPr="00C97009">
        <w:rPr>
          <w:rFonts w:ascii="Arial" w:hAnsi="Arial" w:cs="Arial"/>
        </w:rPr>
        <w:t>a tertiary</w:t>
      </w:r>
      <w:r w:rsidRPr="00C97009">
        <w:rPr>
          <w:rFonts w:ascii="Arial" w:hAnsi="Arial" w:cs="Arial"/>
        </w:rPr>
        <w:t xml:space="preserve"> hospital. She implemented inpatient consultations, conducted whole-hospital blood glucose management and provided diabetes case management at </w:t>
      </w:r>
      <w:r w:rsidR="001B6F0A" w:rsidRPr="00C97009">
        <w:rPr>
          <w:rFonts w:ascii="Arial" w:hAnsi="Arial" w:cs="Arial"/>
        </w:rPr>
        <w:t>outpatient clinic</w:t>
      </w:r>
      <w:r w:rsidRPr="00C97009">
        <w:rPr>
          <w:rFonts w:ascii="Arial" w:hAnsi="Arial" w:cs="Arial"/>
        </w:rPr>
        <w:t xml:space="preserve"> with the function of assessing patients' diabetes management behaviors and the levels of glycemic control, administering lifestyle interventions, and referral those who needs to endocrinologist. Another NP has been working at a community hospital </w:t>
      </w:r>
      <w:r w:rsidRPr="00C97009">
        <w:rPr>
          <w:rFonts w:ascii="Arial" w:hAnsi="Arial" w:cs="Arial"/>
        </w:rPr>
        <w:lastRenderedPageBreak/>
        <w:t>affiliated to the tertiary hospital, conducting patients’ assessment, patients’ managements, lifestyle intervention and transfer treatment to GP via diabetes case management clinics. Meanwhile, she made health records and followed the patients with chronic diseases living in the community.</w:t>
      </w:r>
    </w:p>
    <w:p w14:paraId="64172A74" w14:textId="4296D067" w:rsidR="000B0CFC" w:rsidRPr="00C97009" w:rsidRDefault="000B0CFC" w:rsidP="00DE5B63">
      <w:pPr>
        <w:spacing w:after="0" w:line="240" w:lineRule="auto"/>
        <w:jc w:val="both"/>
        <w:rPr>
          <w:rFonts w:ascii="Arial" w:hAnsi="Arial" w:cs="Arial"/>
          <w:noProof/>
        </w:rPr>
      </w:pPr>
      <w:r w:rsidRPr="00C97009">
        <w:rPr>
          <w:rFonts w:ascii="Arial" w:hAnsi="Arial" w:cs="Arial"/>
          <w:noProof/>
        </w:rPr>
        <w:drawing>
          <wp:inline distT="0" distB="0" distL="0" distR="0" wp14:anchorId="73044A45" wp14:editId="15D6DD3F">
            <wp:extent cx="3132021" cy="2276475"/>
            <wp:effectExtent l="0" t="0" r="0" b="0"/>
            <wp:docPr id="5" name="图片 4">
              <a:extLst xmlns:a="http://schemas.openxmlformats.org/drawingml/2006/main">
                <a:ext uri="{FF2B5EF4-FFF2-40B4-BE49-F238E27FC236}">
                  <a16:creationId xmlns:a16="http://schemas.microsoft.com/office/drawing/2014/main" id="{B629446D-DE53-49A5-9B27-7AAC760AD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629446D-DE53-49A5-9B27-7AAC760AD8C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0583" cy="2311772"/>
                    </a:xfrm>
                    <a:prstGeom prst="rect">
                      <a:avLst/>
                    </a:prstGeom>
                  </pic:spPr>
                </pic:pic>
              </a:graphicData>
            </a:graphic>
          </wp:inline>
        </w:drawing>
      </w:r>
      <w:r w:rsidRPr="00C97009">
        <w:rPr>
          <w:rFonts w:ascii="Arial" w:hAnsi="Arial" w:cs="Arial"/>
          <w:b/>
          <w:i/>
          <w:iCs/>
          <w:noProof/>
        </w:rPr>
        <w:t xml:space="preserve"> </w:t>
      </w:r>
      <w:r w:rsidR="001B6F0A" w:rsidRPr="00C97009">
        <w:rPr>
          <w:rFonts w:ascii="Arial" w:hAnsi="Arial" w:cs="Arial"/>
          <w:b/>
          <w:i/>
          <w:iCs/>
          <w:noProof/>
          <w:sz w:val="20"/>
          <w:szCs w:val="20"/>
        </w:rPr>
        <w:t>Image 1:</w:t>
      </w:r>
      <w:r w:rsidR="001C57F9">
        <w:rPr>
          <w:rFonts w:ascii="Arial" w:hAnsi="Arial" w:cs="Arial"/>
          <w:b/>
          <w:i/>
          <w:iCs/>
          <w:noProof/>
          <w:sz w:val="20"/>
          <w:szCs w:val="20"/>
        </w:rPr>
        <w:t xml:space="preserve"> </w:t>
      </w:r>
      <w:r w:rsidRPr="00C97009">
        <w:rPr>
          <w:rFonts w:ascii="Arial" w:hAnsi="Arial" w:cs="Arial"/>
          <w:b/>
          <w:i/>
          <w:iCs/>
          <w:noProof/>
          <w:sz w:val="20"/>
          <w:szCs w:val="20"/>
        </w:rPr>
        <w:t>NP providing case management</w:t>
      </w:r>
      <w:r w:rsidR="000474C6" w:rsidRPr="00C97009">
        <w:rPr>
          <w:rFonts w:ascii="Arial" w:hAnsi="Arial" w:cs="Arial"/>
          <w:b/>
          <w:noProof/>
        </w:rPr>
        <w:t xml:space="preserve"> </w:t>
      </w:r>
    </w:p>
    <w:p w14:paraId="67C49BCD" w14:textId="361131A3" w:rsidR="000B0CFC" w:rsidRPr="00C97009" w:rsidRDefault="000474C6" w:rsidP="00DE5B63">
      <w:pPr>
        <w:spacing w:after="0" w:line="240" w:lineRule="auto"/>
        <w:jc w:val="both"/>
        <w:rPr>
          <w:rFonts w:ascii="Arial" w:hAnsi="Arial" w:cs="Arial"/>
          <w:noProof/>
        </w:rPr>
      </w:pPr>
      <w:r w:rsidRPr="00C97009">
        <w:rPr>
          <w:rFonts w:ascii="Arial" w:hAnsi="Arial" w:cs="Arial"/>
          <w:noProof/>
        </w:rPr>
        <w:drawing>
          <wp:anchor distT="0" distB="0" distL="114300" distR="114300" simplePos="0" relativeHeight="251659264" behindDoc="0" locked="0" layoutInCell="1" allowOverlap="1" wp14:anchorId="1670B55A" wp14:editId="2D041F73">
            <wp:simplePos x="0" y="0"/>
            <wp:positionH relativeFrom="margin">
              <wp:posOffset>47625</wp:posOffset>
            </wp:positionH>
            <wp:positionV relativeFrom="paragraph">
              <wp:posOffset>202565</wp:posOffset>
            </wp:positionV>
            <wp:extent cx="2800350" cy="2157095"/>
            <wp:effectExtent l="152400" t="171450" r="361950" b="357505"/>
            <wp:wrapSquare wrapText="bothSides"/>
            <wp:docPr id="10" name="图片 9">
              <a:extLst xmlns:a="http://schemas.openxmlformats.org/drawingml/2006/main">
                <a:ext uri="{FF2B5EF4-FFF2-40B4-BE49-F238E27FC236}">
                  <a16:creationId xmlns:a16="http://schemas.microsoft.com/office/drawing/2014/main" id="{303DDCE1-474A-4210-B05A-FAB18C99D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303DDCE1-474A-4210-B05A-FAB18C99DBE3}"/>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8065" b="24182"/>
                    <a:stretch/>
                  </pic:blipFill>
                  <pic:spPr>
                    <a:xfrm>
                      <a:off x="0" y="0"/>
                      <a:ext cx="2800350" cy="2157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C99E461" w14:textId="77777777" w:rsidR="000B0CFC" w:rsidRPr="00C97009" w:rsidRDefault="000B0CFC" w:rsidP="00DE5B63">
      <w:pPr>
        <w:spacing w:after="0" w:line="240" w:lineRule="auto"/>
        <w:jc w:val="both"/>
        <w:rPr>
          <w:rFonts w:ascii="Arial" w:hAnsi="Arial" w:cs="Arial"/>
        </w:rPr>
      </w:pPr>
    </w:p>
    <w:p w14:paraId="36DB666F" w14:textId="192831F5" w:rsidR="000B0CFC" w:rsidRPr="00C97009" w:rsidRDefault="000B0CFC" w:rsidP="00DE5B63">
      <w:pPr>
        <w:spacing w:after="0" w:line="240" w:lineRule="auto"/>
        <w:jc w:val="both"/>
        <w:rPr>
          <w:rFonts w:ascii="Arial" w:hAnsi="Arial" w:cs="Arial"/>
          <w:b/>
          <w:bCs/>
        </w:rPr>
      </w:pPr>
    </w:p>
    <w:p w14:paraId="19F57A48" w14:textId="77777777" w:rsidR="000B0CFC" w:rsidRPr="00C97009" w:rsidRDefault="000B0CFC" w:rsidP="00DE5B63">
      <w:pPr>
        <w:spacing w:after="0" w:line="240" w:lineRule="auto"/>
        <w:jc w:val="both"/>
        <w:rPr>
          <w:rFonts w:ascii="Arial" w:hAnsi="Arial" w:cs="Arial"/>
          <w:b/>
          <w:bCs/>
        </w:rPr>
      </w:pPr>
    </w:p>
    <w:p w14:paraId="7960DA58" w14:textId="77777777" w:rsidR="000B0CFC" w:rsidRPr="00C97009" w:rsidRDefault="000B0CFC" w:rsidP="00DE5B63">
      <w:pPr>
        <w:spacing w:after="0" w:line="240" w:lineRule="auto"/>
        <w:jc w:val="both"/>
        <w:rPr>
          <w:rFonts w:ascii="Arial" w:hAnsi="Arial" w:cs="Arial"/>
          <w:b/>
          <w:bCs/>
        </w:rPr>
      </w:pPr>
    </w:p>
    <w:p w14:paraId="13A55908" w14:textId="77777777" w:rsidR="000B0CFC" w:rsidRPr="00C97009" w:rsidRDefault="000B0CFC" w:rsidP="00DE5B63">
      <w:pPr>
        <w:spacing w:after="0" w:line="240" w:lineRule="auto"/>
        <w:jc w:val="both"/>
        <w:rPr>
          <w:rFonts w:ascii="Arial" w:hAnsi="Arial" w:cs="Arial"/>
          <w:b/>
          <w:bCs/>
        </w:rPr>
      </w:pPr>
    </w:p>
    <w:p w14:paraId="1645A775" w14:textId="65F8FC80" w:rsidR="000B0CFC" w:rsidRPr="00C97009" w:rsidRDefault="001B6F0A" w:rsidP="00DE5B63">
      <w:pPr>
        <w:spacing w:after="0" w:line="240" w:lineRule="auto"/>
        <w:jc w:val="both"/>
        <w:rPr>
          <w:rFonts w:ascii="Arial" w:hAnsi="Arial" w:cs="Arial"/>
          <w:b/>
          <w:bCs/>
          <w:i/>
          <w:iCs/>
          <w:sz w:val="20"/>
          <w:szCs w:val="20"/>
        </w:rPr>
      </w:pPr>
      <w:r w:rsidRPr="00C97009">
        <w:rPr>
          <w:rFonts w:ascii="Arial" w:hAnsi="Arial" w:cs="Arial"/>
          <w:b/>
          <w:bCs/>
          <w:i/>
          <w:iCs/>
          <w:sz w:val="20"/>
          <w:szCs w:val="20"/>
        </w:rPr>
        <w:t xml:space="preserve">Image </w:t>
      </w:r>
      <w:r w:rsidR="000B0CFC" w:rsidRPr="00C97009">
        <w:rPr>
          <w:rFonts w:ascii="Arial" w:hAnsi="Arial" w:cs="Arial"/>
          <w:b/>
          <w:bCs/>
          <w:i/>
          <w:iCs/>
          <w:sz w:val="20"/>
          <w:szCs w:val="20"/>
        </w:rPr>
        <w:t>2</w:t>
      </w:r>
      <w:r w:rsidRPr="00C97009">
        <w:rPr>
          <w:rFonts w:ascii="Arial" w:hAnsi="Arial" w:cs="Arial"/>
          <w:b/>
          <w:bCs/>
          <w:i/>
          <w:iCs/>
          <w:sz w:val="20"/>
          <w:szCs w:val="20"/>
        </w:rPr>
        <w:t>:</w:t>
      </w:r>
      <w:r w:rsidR="000B0CFC" w:rsidRPr="00C97009">
        <w:rPr>
          <w:rFonts w:ascii="Arial" w:hAnsi="Arial" w:cs="Arial"/>
          <w:b/>
          <w:bCs/>
          <w:i/>
          <w:iCs/>
          <w:sz w:val="20"/>
          <w:szCs w:val="20"/>
        </w:rPr>
        <w:t xml:space="preserve"> NP</w:t>
      </w:r>
      <w:r w:rsidR="00762BA7" w:rsidRPr="00C97009">
        <w:rPr>
          <w:rFonts w:ascii="Arial" w:hAnsi="Arial" w:cs="Arial"/>
          <w:b/>
          <w:bCs/>
          <w:i/>
          <w:iCs/>
          <w:sz w:val="20"/>
          <w:szCs w:val="20"/>
        </w:rPr>
        <w:t xml:space="preserve"> </w:t>
      </w:r>
      <w:r w:rsidR="000B0CFC" w:rsidRPr="00C97009">
        <w:rPr>
          <w:rFonts w:ascii="Arial" w:hAnsi="Arial" w:cs="Arial"/>
          <w:b/>
          <w:bCs/>
          <w:i/>
          <w:iCs/>
          <w:sz w:val="20"/>
          <w:szCs w:val="20"/>
        </w:rPr>
        <w:t>providing inpatient consultation.</w:t>
      </w:r>
    </w:p>
    <w:p w14:paraId="0935ECD4" w14:textId="77777777" w:rsidR="000B0CFC" w:rsidRDefault="000B0CFC" w:rsidP="00020C26">
      <w:pPr>
        <w:spacing w:after="0" w:line="240" w:lineRule="auto"/>
        <w:jc w:val="both"/>
        <w:rPr>
          <w:rFonts w:ascii="Arial" w:hAnsi="Arial" w:cs="Arial"/>
          <w:b/>
          <w:bCs/>
        </w:rPr>
      </w:pPr>
    </w:p>
    <w:p w14:paraId="2710888F" w14:textId="77777777" w:rsidR="00020C26" w:rsidRDefault="00020C26" w:rsidP="00020C26">
      <w:pPr>
        <w:spacing w:after="0" w:line="240" w:lineRule="auto"/>
        <w:jc w:val="both"/>
        <w:rPr>
          <w:rFonts w:ascii="Arial" w:hAnsi="Arial" w:cs="Arial"/>
          <w:b/>
          <w:bCs/>
        </w:rPr>
      </w:pPr>
    </w:p>
    <w:p w14:paraId="11ADBE9C" w14:textId="77777777" w:rsidR="00020C26" w:rsidRDefault="00020C26" w:rsidP="00020C26">
      <w:pPr>
        <w:spacing w:after="0" w:line="240" w:lineRule="auto"/>
        <w:jc w:val="both"/>
        <w:rPr>
          <w:rFonts w:ascii="Arial" w:hAnsi="Arial" w:cs="Arial"/>
          <w:b/>
          <w:bCs/>
        </w:rPr>
      </w:pPr>
    </w:p>
    <w:p w14:paraId="5E94E5DB" w14:textId="77777777" w:rsidR="00020C26" w:rsidRDefault="00020C26" w:rsidP="00020C26">
      <w:pPr>
        <w:spacing w:after="0" w:line="240" w:lineRule="auto"/>
        <w:jc w:val="both"/>
        <w:rPr>
          <w:rFonts w:ascii="Arial" w:hAnsi="Arial" w:cs="Arial"/>
          <w:b/>
          <w:bCs/>
        </w:rPr>
      </w:pPr>
    </w:p>
    <w:p w14:paraId="443BBC7B" w14:textId="77777777" w:rsidR="00020C26" w:rsidRDefault="00020C26" w:rsidP="00020C26">
      <w:pPr>
        <w:spacing w:after="0" w:line="240" w:lineRule="auto"/>
        <w:jc w:val="both"/>
        <w:rPr>
          <w:rFonts w:ascii="Arial" w:hAnsi="Arial" w:cs="Arial"/>
          <w:b/>
          <w:bCs/>
        </w:rPr>
      </w:pPr>
    </w:p>
    <w:p w14:paraId="08A1C438" w14:textId="77777777" w:rsidR="00020C26" w:rsidRDefault="00020C26" w:rsidP="00020C26">
      <w:pPr>
        <w:spacing w:after="0" w:line="240" w:lineRule="auto"/>
        <w:jc w:val="both"/>
        <w:rPr>
          <w:rFonts w:ascii="Arial" w:hAnsi="Arial" w:cs="Arial"/>
          <w:b/>
          <w:bCs/>
        </w:rPr>
      </w:pPr>
    </w:p>
    <w:p w14:paraId="06AE29AB" w14:textId="77777777" w:rsidR="00020C26" w:rsidRDefault="00020C26" w:rsidP="00020C26">
      <w:pPr>
        <w:spacing w:after="0" w:line="240" w:lineRule="auto"/>
        <w:jc w:val="both"/>
        <w:rPr>
          <w:rFonts w:ascii="Arial" w:hAnsi="Arial" w:cs="Arial"/>
          <w:b/>
          <w:bCs/>
        </w:rPr>
      </w:pPr>
    </w:p>
    <w:p w14:paraId="125997C6" w14:textId="77777777" w:rsidR="00020C26" w:rsidRDefault="00020C26" w:rsidP="00020C26">
      <w:pPr>
        <w:spacing w:after="0" w:line="240" w:lineRule="auto"/>
        <w:jc w:val="both"/>
        <w:rPr>
          <w:rFonts w:ascii="Arial" w:hAnsi="Arial" w:cs="Arial"/>
          <w:b/>
          <w:bCs/>
        </w:rPr>
      </w:pPr>
    </w:p>
    <w:p w14:paraId="7BD49DC6" w14:textId="77777777" w:rsidR="00020C26" w:rsidRDefault="00020C26" w:rsidP="00020C26">
      <w:pPr>
        <w:spacing w:after="0" w:line="240" w:lineRule="auto"/>
        <w:jc w:val="both"/>
        <w:rPr>
          <w:rFonts w:ascii="Arial" w:hAnsi="Arial" w:cs="Arial"/>
          <w:b/>
          <w:bCs/>
        </w:rPr>
      </w:pPr>
    </w:p>
    <w:p w14:paraId="1111FCEE" w14:textId="77777777" w:rsidR="00020C26" w:rsidRDefault="00020C26" w:rsidP="00020C26">
      <w:pPr>
        <w:spacing w:after="0" w:line="240" w:lineRule="auto"/>
        <w:jc w:val="both"/>
        <w:rPr>
          <w:rFonts w:ascii="Arial" w:hAnsi="Arial" w:cs="Arial"/>
          <w:b/>
          <w:bCs/>
        </w:rPr>
      </w:pPr>
    </w:p>
    <w:p w14:paraId="0917B7A2" w14:textId="77777777" w:rsidR="00020C26" w:rsidRPr="00C97009" w:rsidRDefault="00020C26" w:rsidP="00DE5B63">
      <w:pPr>
        <w:spacing w:after="0" w:line="240" w:lineRule="auto"/>
        <w:jc w:val="both"/>
        <w:rPr>
          <w:rFonts w:ascii="Arial" w:hAnsi="Arial" w:cs="Arial"/>
          <w:b/>
          <w:bCs/>
        </w:rPr>
      </w:pPr>
    </w:p>
    <w:p w14:paraId="74CB32C4" w14:textId="77777777" w:rsidR="000B0CFC" w:rsidRPr="00C97009" w:rsidRDefault="000B0CFC" w:rsidP="00DE5B63">
      <w:pPr>
        <w:spacing w:after="0" w:line="240" w:lineRule="auto"/>
        <w:jc w:val="both"/>
        <w:rPr>
          <w:rFonts w:ascii="Arial" w:hAnsi="Arial" w:cs="Arial"/>
          <w:b/>
          <w:bCs/>
        </w:rPr>
      </w:pPr>
      <w:r w:rsidRPr="00C97009">
        <w:rPr>
          <w:rFonts w:ascii="Arial" w:hAnsi="Arial" w:cs="Arial"/>
          <w:b/>
          <w:bCs/>
          <w:noProof/>
        </w:rPr>
        <w:lastRenderedPageBreak/>
        <w:drawing>
          <wp:inline distT="0" distB="0" distL="0" distR="0" wp14:anchorId="39FAA6F0" wp14:editId="04759FC6">
            <wp:extent cx="1276350" cy="26874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6c51476bee641245ba195038c9ff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4793" cy="2705265"/>
                    </a:xfrm>
                    <a:prstGeom prst="rect">
                      <a:avLst/>
                    </a:prstGeom>
                  </pic:spPr>
                </pic:pic>
              </a:graphicData>
            </a:graphic>
          </wp:inline>
        </w:drawing>
      </w:r>
    </w:p>
    <w:p w14:paraId="32677A6C" w14:textId="735FFF15" w:rsidR="000B0CFC" w:rsidRDefault="000B0CFC">
      <w:pPr>
        <w:spacing w:after="0" w:line="240" w:lineRule="auto"/>
        <w:jc w:val="both"/>
        <w:rPr>
          <w:rFonts w:ascii="Arial" w:hAnsi="Arial" w:cs="Arial"/>
          <w:b/>
          <w:bCs/>
          <w:i/>
          <w:iCs/>
          <w:sz w:val="20"/>
          <w:szCs w:val="20"/>
        </w:rPr>
      </w:pPr>
      <w:r w:rsidRPr="00C97009">
        <w:rPr>
          <w:rFonts w:ascii="Arial" w:hAnsi="Arial" w:cs="Arial"/>
          <w:b/>
          <w:bCs/>
          <w:i/>
          <w:iCs/>
          <w:sz w:val="20"/>
          <w:szCs w:val="20"/>
        </w:rPr>
        <w:t xml:space="preserve">Figure </w:t>
      </w:r>
      <w:r w:rsidR="001B6F0A" w:rsidRPr="00C97009">
        <w:rPr>
          <w:rFonts w:ascii="Arial" w:hAnsi="Arial" w:cs="Arial"/>
          <w:b/>
          <w:bCs/>
          <w:i/>
          <w:iCs/>
          <w:sz w:val="20"/>
          <w:szCs w:val="20"/>
        </w:rPr>
        <w:t>1:</w:t>
      </w:r>
      <w:r w:rsidRPr="00C97009">
        <w:rPr>
          <w:rFonts w:ascii="Arial" w:hAnsi="Arial" w:cs="Arial"/>
          <w:b/>
          <w:bCs/>
          <w:i/>
          <w:iCs/>
          <w:sz w:val="20"/>
          <w:szCs w:val="20"/>
        </w:rPr>
        <w:t xml:space="preserve"> The </w:t>
      </w:r>
      <w:r w:rsidR="001B6F0A" w:rsidRPr="00C97009">
        <w:rPr>
          <w:rFonts w:ascii="Arial" w:hAnsi="Arial" w:cs="Arial"/>
          <w:b/>
          <w:bCs/>
          <w:i/>
          <w:iCs/>
          <w:sz w:val="20"/>
          <w:szCs w:val="20"/>
        </w:rPr>
        <w:t>workflow</w:t>
      </w:r>
      <w:r w:rsidRPr="00C97009">
        <w:rPr>
          <w:rFonts w:ascii="Arial" w:hAnsi="Arial" w:cs="Arial"/>
          <w:b/>
          <w:bCs/>
          <w:i/>
          <w:iCs/>
          <w:sz w:val="20"/>
          <w:szCs w:val="20"/>
        </w:rPr>
        <w:t xml:space="preserve"> for </w:t>
      </w:r>
      <w:r w:rsidR="001B6F0A" w:rsidRPr="00C97009">
        <w:rPr>
          <w:rFonts w:ascii="Arial" w:hAnsi="Arial" w:cs="Arial"/>
          <w:b/>
          <w:bCs/>
          <w:i/>
          <w:iCs/>
          <w:sz w:val="20"/>
          <w:szCs w:val="20"/>
        </w:rPr>
        <w:t xml:space="preserve">an </w:t>
      </w:r>
      <w:r w:rsidRPr="00C97009">
        <w:rPr>
          <w:rFonts w:ascii="Arial" w:hAnsi="Arial" w:cs="Arial"/>
          <w:b/>
          <w:bCs/>
          <w:i/>
          <w:iCs/>
          <w:sz w:val="20"/>
          <w:szCs w:val="20"/>
        </w:rPr>
        <w:t xml:space="preserve">NP conducting whole-hospital blood glucose </w:t>
      </w:r>
      <w:r w:rsidR="00032ABF" w:rsidRPr="00C97009">
        <w:rPr>
          <w:rFonts w:ascii="Arial" w:hAnsi="Arial" w:cs="Arial"/>
          <w:b/>
          <w:bCs/>
          <w:i/>
          <w:iCs/>
          <w:sz w:val="20"/>
          <w:szCs w:val="20"/>
        </w:rPr>
        <w:t>management.</w:t>
      </w:r>
    </w:p>
    <w:p w14:paraId="09F70634" w14:textId="77777777" w:rsidR="00636A40" w:rsidRPr="00C97009" w:rsidRDefault="00636A40" w:rsidP="00DE5B63">
      <w:pPr>
        <w:spacing w:after="0" w:line="240" w:lineRule="auto"/>
        <w:jc w:val="both"/>
        <w:rPr>
          <w:rFonts w:ascii="Arial" w:hAnsi="Arial" w:cs="Arial"/>
          <w:b/>
          <w:bCs/>
          <w:i/>
          <w:iCs/>
          <w:sz w:val="20"/>
          <w:szCs w:val="20"/>
        </w:rPr>
      </w:pPr>
    </w:p>
    <w:p w14:paraId="2781A43A" w14:textId="77777777" w:rsidR="00BF5CCD" w:rsidRDefault="000B0CFC" w:rsidP="00DE5B63">
      <w:pPr>
        <w:spacing w:after="0" w:line="240" w:lineRule="auto"/>
        <w:jc w:val="both"/>
        <w:rPr>
          <w:rFonts w:ascii="Arial" w:hAnsi="Arial" w:cs="Arial"/>
          <w:b/>
          <w:bCs/>
        </w:rPr>
      </w:pPr>
      <w:r w:rsidRPr="00C97009">
        <w:rPr>
          <w:rFonts w:ascii="Arial" w:hAnsi="Arial" w:cs="Arial"/>
          <w:b/>
          <w:bCs/>
        </w:rPr>
        <w:t>Conclusion and recommendations</w:t>
      </w:r>
    </w:p>
    <w:p w14:paraId="30EBEBF8" w14:textId="08ED5F93" w:rsidR="000B0CFC" w:rsidRPr="00BF5CCD" w:rsidRDefault="000B0CFC" w:rsidP="00DE5B63">
      <w:pPr>
        <w:spacing w:after="0" w:line="240" w:lineRule="auto"/>
        <w:jc w:val="both"/>
        <w:rPr>
          <w:rFonts w:ascii="Arial" w:hAnsi="Arial" w:cs="Arial"/>
          <w:b/>
          <w:bCs/>
        </w:rPr>
      </w:pPr>
      <w:r w:rsidRPr="00C97009">
        <w:rPr>
          <w:rFonts w:ascii="Arial" w:hAnsi="Arial" w:cs="Arial"/>
        </w:rPr>
        <w:t xml:space="preserve">The main gap between education and practice of NP in the first </w:t>
      </w:r>
      <w:r w:rsidR="00BF5CCD" w:rsidRPr="00C97009">
        <w:rPr>
          <w:rFonts w:ascii="Arial" w:hAnsi="Arial" w:cs="Arial"/>
        </w:rPr>
        <w:t>master’s</w:t>
      </w:r>
      <w:r w:rsidRPr="00C97009">
        <w:rPr>
          <w:rFonts w:ascii="Arial" w:hAnsi="Arial" w:cs="Arial"/>
        </w:rPr>
        <w:t xml:space="preserve"> degree program</w:t>
      </w:r>
      <w:r w:rsidR="00020C26">
        <w:rPr>
          <w:rFonts w:ascii="Arial" w:hAnsi="Arial" w:cs="Arial"/>
        </w:rPr>
        <w:t>me</w:t>
      </w:r>
      <w:r w:rsidRPr="00C97009">
        <w:rPr>
          <w:rFonts w:ascii="Arial" w:hAnsi="Arial" w:cs="Arial"/>
        </w:rPr>
        <w:t xml:space="preserve"> may be that too much emphasis was paid to diagnosis and treatment ability </w:t>
      </w:r>
      <w:r w:rsidR="00BF5CCD">
        <w:rPr>
          <w:rFonts w:ascii="Arial" w:hAnsi="Arial" w:cs="Arial"/>
        </w:rPr>
        <w:t>education</w:t>
      </w:r>
      <w:r w:rsidRPr="00C97009">
        <w:rPr>
          <w:rFonts w:ascii="Arial" w:hAnsi="Arial" w:cs="Arial"/>
        </w:rPr>
        <w:t xml:space="preserve"> while in </w:t>
      </w:r>
      <w:r w:rsidR="00BF5CCD">
        <w:rPr>
          <w:rFonts w:ascii="Arial" w:hAnsi="Arial" w:cs="Arial"/>
        </w:rPr>
        <w:t xml:space="preserve">the </w:t>
      </w:r>
      <w:r w:rsidRPr="00C97009">
        <w:rPr>
          <w:rFonts w:ascii="Arial" w:hAnsi="Arial" w:cs="Arial"/>
        </w:rPr>
        <w:t xml:space="preserve">practice setting </w:t>
      </w:r>
      <w:r w:rsidR="00BF5CCD">
        <w:rPr>
          <w:rFonts w:ascii="Arial" w:hAnsi="Arial" w:cs="Arial"/>
        </w:rPr>
        <w:t xml:space="preserve">the </w:t>
      </w:r>
      <w:r w:rsidRPr="00C97009">
        <w:rPr>
          <w:rFonts w:ascii="Arial" w:hAnsi="Arial" w:cs="Arial"/>
        </w:rPr>
        <w:t xml:space="preserve">NP role is more like </w:t>
      </w:r>
      <w:r w:rsidR="00BF5CCD">
        <w:rPr>
          <w:rFonts w:ascii="Arial" w:hAnsi="Arial" w:cs="Arial"/>
        </w:rPr>
        <w:t xml:space="preserve">a </w:t>
      </w:r>
      <w:r w:rsidRPr="00C97009">
        <w:rPr>
          <w:rFonts w:ascii="Arial" w:hAnsi="Arial" w:cs="Arial"/>
        </w:rPr>
        <w:t xml:space="preserve">CNS. The specialized nursing training in </w:t>
      </w:r>
      <w:r w:rsidR="00BF5CCD">
        <w:rPr>
          <w:rFonts w:ascii="Arial" w:hAnsi="Arial" w:cs="Arial"/>
        </w:rPr>
        <w:t xml:space="preserve">the </w:t>
      </w:r>
      <w:r w:rsidRPr="00C97009">
        <w:rPr>
          <w:rFonts w:ascii="Arial" w:hAnsi="Arial" w:cs="Arial"/>
        </w:rPr>
        <w:t>NP program</w:t>
      </w:r>
      <w:r w:rsidR="00020C26">
        <w:rPr>
          <w:rFonts w:ascii="Arial" w:hAnsi="Arial" w:cs="Arial"/>
        </w:rPr>
        <w:t>me</w:t>
      </w:r>
      <w:r w:rsidRPr="00C97009">
        <w:rPr>
          <w:rFonts w:ascii="Arial" w:hAnsi="Arial" w:cs="Arial"/>
        </w:rPr>
        <w:t xml:space="preserve"> needs to be strengthened.</w:t>
      </w:r>
    </w:p>
    <w:p w14:paraId="65C86301" w14:textId="77777777" w:rsidR="000B0CFC" w:rsidRPr="00C97009" w:rsidRDefault="000B0CFC" w:rsidP="00DE5B63">
      <w:pPr>
        <w:spacing w:after="0" w:line="240" w:lineRule="auto"/>
        <w:jc w:val="both"/>
        <w:rPr>
          <w:rFonts w:ascii="Arial" w:hAnsi="Arial" w:cs="Arial"/>
        </w:rPr>
      </w:pPr>
      <w:r w:rsidRPr="00C97009">
        <w:rPr>
          <w:rFonts w:ascii="Arial" w:hAnsi="Arial" w:cs="Arial"/>
        </w:rPr>
        <w:t xml:space="preserve"> </w:t>
      </w:r>
    </w:p>
    <w:p w14:paraId="32891E08" w14:textId="59248508" w:rsidR="004F22C7" w:rsidRDefault="000B0CFC" w:rsidP="00DE5B63">
      <w:pPr>
        <w:spacing w:after="0" w:line="240" w:lineRule="auto"/>
        <w:jc w:val="both"/>
        <w:rPr>
          <w:rFonts w:ascii="Arial" w:hAnsi="Arial" w:cs="Arial"/>
          <w:b/>
          <w:bCs/>
        </w:rPr>
      </w:pPr>
      <w:r w:rsidRPr="00C97009">
        <w:rPr>
          <w:rFonts w:ascii="Arial" w:hAnsi="Arial" w:cs="Arial"/>
          <w:b/>
          <w:bCs/>
        </w:rPr>
        <w:t xml:space="preserve">The significance of the study specifically for </w:t>
      </w:r>
      <w:r w:rsidR="001C57F9">
        <w:rPr>
          <w:rFonts w:ascii="Arial" w:hAnsi="Arial" w:cs="Arial"/>
          <w:b/>
          <w:bCs/>
        </w:rPr>
        <w:t>a</w:t>
      </w:r>
      <w:r w:rsidRPr="00C97009">
        <w:rPr>
          <w:rFonts w:ascii="Arial" w:hAnsi="Arial" w:cs="Arial"/>
          <w:b/>
          <w:bCs/>
        </w:rPr>
        <w:t xml:space="preserve">dvanced </w:t>
      </w:r>
      <w:r w:rsidR="001C57F9">
        <w:rPr>
          <w:rFonts w:ascii="Arial" w:hAnsi="Arial" w:cs="Arial"/>
          <w:b/>
          <w:bCs/>
        </w:rPr>
        <w:t>p</w:t>
      </w:r>
      <w:r w:rsidRPr="00C97009">
        <w:rPr>
          <w:rFonts w:ascii="Arial" w:hAnsi="Arial" w:cs="Arial"/>
          <w:b/>
          <w:bCs/>
        </w:rPr>
        <w:t xml:space="preserve">ractice </w:t>
      </w:r>
      <w:r w:rsidR="001C57F9">
        <w:rPr>
          <w:rFonts w:ascii="Arial" w:hAnsi="Arial" w:cs="Arial"/>
          <w:b/>
          <w:bCs/>
        </w:rPr>
        <w:t>n</w:t>
      </w:r>
      <w:r w:rsidRPr="00C97009">
        <w:rPr>
          <w:rFonts w:ascii="Arial" w:hAnsi="Arial" w:cs="Arial"/>
          <w:b/>
          <w:bCs/>
        </w:rPr>
        <w:t>ursing</w:t>
      </w:r>
      <w:r w:rsidRPr="00C97009">
        <w:rPr>
          <w:rFonts w:ascii="Arial" w:hAnsi="Arial" w:cs="Arial"/>
          <w:b/>
          <w:bCs/>
        </w:rPr>
        <w:cr/>
      </w:r>
    </w:p>
    <w:p w14:paraId="538B1C5E" w14:textId="6A2F4579" w:rsidR="000B0CFC" w:rsidRPr="00C97009" w:rsidRDefault="000B0CFC" w:rsidP="00DE5B63">
      <w:pPr>
        <w:spacing w:after="0" w:line="240" w:lineRule="auto"/>
        <w:jc w:val="both"/>
        <w:rPr>
          <w:rFonts w:ascii="Arial" w:hAnsi="Arial" w:cs="Arial"/>
        </w:rPr>
      </w:pPr>
      <w:r w:rsidRPr="00C97009">
        <w:rPr>
          <w:rFonts w:ascii="Arial" w:hAnsi="Arial" w:cs="Arial"/>
        </w:rPr>
        <w:t>Relevant laws and regulation rules relating to APN practice are crucial not only to practice, but also education. At the infant stage of NP education and practice, clinical needs and practice feasibility should be particularly considered to obey the running laws and regulation rules.</w:t>
      </w:r>
      <w:bookmarkEnd w:id="5"/>
    </w:p>
    <w:p w14:paraId="1ACC176B" w14:textId="77777777" w:rsidR="000B0CFC" w:rsidRPr="00C97009" w:rsidRDefault="000B0CFC" w:rsidP="00DE5B63">
      <w:pPr>
        <w:spacing w:after="0" w:line="240" w:lineRule="auto"/>
        <w:jc w:val="both"/>
        <w:rPr>
          <w:rFonts w:ascii="Arial" w:hAnsi="Arial" w:cs="Arial"/>
        </w:rPr>
      </w:pPr>
    </w:p>
    <w:p w14:paraId="22AB3279" w14:textId="253A4BB5" w:rsidR="000B0CFC" w:rsidRPr="00C97009" w:rsidRDefault="000B0CFC" w:rsidP="00DE5B63">
      <w:pPr>
        <w:spacing w:after="0" w:line="240" w:lineRule="auto"/>
        <w:jc w:val="both"/>
        <w:rPr>
          <w:rFonts w:ascii="Arial" w:hAnsi="Arial" w:cs="Arial"/>
          <w:b/>
          <w:bCs/>
        </w:rPr>
      </w:pPr>
      <w:r w:rsidRPr="00C97009">
        <w:rPr>
          <w:rFonts w:ascii="Arial" w:hAnsi="Arial" w:cs="Arial"/>
          <w:b/>
          <w:bCs/>
        </w:rPr>
        <w:t>References</w:t>
      </w:r>
    </w:p>
    <w:p w14:paraId="1CBC1431" w14:textId="77777777" w:rsidR="000B0CFC" w:rsidRPr="00C97009" w:rsidRDefault="000B0CFC" w:rsidP="00DE5B63">
      <w:pPr>
        <w:spacing w:after="0" w:line="240" w:lineRule="auto"/>
        <w:ind w:left="440" w:hangingChars="200" w:hanging="440"/>
        <w:jc w:val="both"/>
        <w:rPr>
          <w:rFonts w:ascii="Arial" w:hAnsi="Arial" w:cs="Arial"/>
        </w:rPr>
      </w:pPr>
      <w:r w:rsidRPr="00C97009">
        <w:rPr>
          <w:rFonts w:ascii="Arial" w:hAnsi="Arial" w:cs="Arial"/>
        </w:rPr>
        <w:t>America Association of Nurse Practitioners (2022). NP fact sheet. [2023-04-25]. http</w:t>
      </w:r>
      <w:r w:rsidRPr="00C97009">
        <w:rPr>
          <w:rFonts w:ascii="MS Gothic" w:eastAsia="MS Gothic" w:hAnsi="MS Gothic" w:cs="MS Gothic" w:hint="eastAsia"/>
        </w:rPr>
        <w:t>：</w:t>
      </w:r>
      <w:r w:rsidRPr="00C97009">
        <w:rPr>
          <w:rFonts w:ascii="Arial" w:hAnsi="Arial" w:cs="Arial"/>
        </w:rPr>
        <w:t>//www.aanp.org/about/all-about-nps/np-factsheet.</w:t>
      </w:r>
    </w:p>
    <w:p w14:paraId="765F532B" w14:textId="77777777" w:rsidR="000B0CFC" w:rsidRPr="00C97009" w:rsidRDefault="000B0CFC" w:rsidP="00DE5B63">
      <w:pPr>
        <w:spacing w:after="0" w:line="240" w:lineRule="auto"/>
        <w:ind w:left="440" w:hangingChars="200" w:hanging="440"/>
        <w:jc w:val="both"/>
        <w:rPr>
          <w:rFonts w:ascii="Arial" w:hAnsi="Arial" w:cs="Arial"/>
        </w:rPr>
      </w:pPr>
      <w:r w:rsidRPr="00C97009">
        <w:rPr>
          <w:rFonts w:ascii="Arial" w:hAnsi="Arial" w:cs="Arial"/>
        </w:rPr>
        <w:t>Liu CF, Hebert PL, Douglas JH, Neely EL, Sulc CA, Reddy A, Sales AE, Wong ES (2020). Outcomes of primary care delivery by nurse practitioners: Utilization, cost, and quality of care.</w:t>
      </w:r>
      <w:r w:rsidRPr="00C97009">
        <w:rPr>
          <w:rFonts w:ascii="Arial" w:hAnsi="Arial" w:cs="Arial"/>
          <w:i/>
          <w:iCs/>
        </w:rPr>
        <w:t xml:space="preserve"> Health Serv Res</w:t>
      </w:r>
      <w:r w:rsidRPr="00C97009">
        <w:rPr>
          <w:rFonts w:ascii="Arial" w:hAnsi="Arial" w:cs="Arial"/>
        </w:rPr>
        <w:t>. Apr;55(2):178-189.</w:t>
      </w:r>
    </w:p>
    <w:p w14:paraId="4206A1BD" w14:textId="407CD12C" w:rsidR="000B0CFC" w:rsidRDefault="000B0CFC" w:rsidP="00020C26">
      <w:pPr>
        <w:spacing w:after="0" w:line="240" w:lineRule="auto"/>
        <w:ind w:left="440" w:hangingChars="200" w:hanging="440"/>
        <w:jc w:val="both"/>
        <w:rPr>
          <w:rFonts w:ascii="Arial" w:hAnsi="Arial" w:cs="Arial"/>
        </w:rPr>
      </w:pPr>
      <w:r w:rsidRPr="00C97009">
        <w:rPr>
          <w:rFonts w:ascii="Arial" w:hAnsi="Arial" w:cs="Arial"/>
        </w:rPr>
        <w:t xml:space="preserve">Tang RS, </w:t>
      </w:r>
      <w:r w:rsidR="00636A40" w:rsidRPr="00C97009">
        <w:rPr>
          <w:rFonts w:ascii="Arial" w:hAnsi="Arial" w:cs="Arial"/>
        </w:rPr>
        <w:t>Lu</w:t>
      </w:r>
      <w:r w:rsidRPr="00C97009">
        <w:rPr>
          <w:rFonts w:ascii="Arial" w:hAnsi="Arial" w:cs="Arial"/>
        </w:rPr>
        <w:t xml:space="preserve"> Y, </w:t>
      </w:r>
      <w:r w:rsidR="00636A40" w:rsidRPr="00C97009">
        <w:rPr>
          <w:rFonts w:ascii="Arial" w:hAnsi="Arial" w:cs="Arial"/>
        </w:rPr>
        <w:t>Jiang</w:t>
      </w:r>
      <w:r w:rsidRPr="00C97009">
        <w:rPr>
          <w:rFonts w:ascii="Arial" w:hAnsi="Arial" w:cs="Arial"/>
        </w:rPr>
        <w:t xml:space="preserve"> H, </w:t>
      </w:r>
      <w:r w:rsidR="00636A40" w:rsidRPr="00C97009">
        <w:rPr>
          <w:rFonts w:ascii="Arial" w:hAnsi="Arial" w:cs="Arial"/>
        </w:rPr>
        <w:t>Jiang</w:t>
      </w:r>
      <w:r w:rsidRPr="00C97009">
        <w:rPr>
          <w:rFonts w:ascii="Arial" w:hAnsi="Arial" w:cs="Arial"/>
        </w:rPr>
        <w:t xml:space="preserve"> XJ, </w:t>
      </w:r>
      <w:r w:rsidR="00636A40" w:rsidRPr="00C97009">
        <w:rPr>
          <w:rFonts w:ascii="Arial" w:hAnsi="Arial" w:cs="Arial"/>
        </w:rPr>
        <w:t>Zhou</w:t>
      </w:r>
      <w:r w:rsidRPr="00C97009">
        <w:rPr>
          <w:rFonts w:ascii="Arial" w:hAnsi="Arial" w:cs="Arial"/>
        </w:rPr>
        <w:t xml:space="preserve"> N, </w:t>
      </w:r>
      <w:r w:rsidR="00636A40" w:rsidRPr="00C97009">
        <w:rPr>
          <w:rFonts w:ascii="Arial" w:hAnsi="Arial" w:cs="Arial"/>
        </w:rPr>
        <w:t>Li</w:t>
      </w:r>
      <w:r w:rsidRPr="00C97009">
        <w:rPr>
          <w:rFonts w:ascii="Arial" w:hAnsi="Arial" w:cs="Arial"/>
        </w:rPr>
        <w:t xml:space="preserve"> MZ, </w:t>
      </w:r>
      <w:r w:rsidR="00636A40" w:rsidRPr="00C97009">
        <w:rPr>
          <w:rFonts w:ascii="Arial" w:hAnsi="Arial" w:cs="Arial"/>
        </w:rPr>
        <w:t>Shang</w:t>
      </w:r>
      <w:r w:rsidRPr="00C97009">
        <w:rPr>
          <w:rFonts w:ascii="Arial" w:hAnsi="Arial" w:cs="Arial"/>
        </w:rPr>
        <w:t xml:space="preserve"> SM (2020). Current situation and enlightenment of practicing and prescribing rights of practicing nurses [J].</w:t>
      </w:r>
      <w:r w:rsidRPr="00C97009">
        <w:rPr>
          <w:rFonts w:ascii="Arial" w:hAnsi="Arial" w:cs="Arial"/>
          <w:i/>
          <w:iCs/>
        </w:rPr>
        <w:t xml:space="preserve"> Chinese Journal of Nursing</w:t>
      </w:r>
      <w:r w:rsidRPr="00C97009">
        <w:rPr>
          <w:rFonts w:ascii="Arial" w:hAnsi="Arial" w:cs="Arial"/>
        </w:rPr>
        <w:t>, 55(05):796-800.</w:t>
      </w:r>
    </w:p>
    <w:p w14:paraId="6A864914" w14:textId="77777777" w:rsidR="00020C26" w:rsidRDefault="00020C26" w:rsidP="00020C26">
      <w:pPr>
        <w:spacing w:after="0" w:line="240" w:lineRule="auto"/>
        <w:ind w:left="440" w:hangingChars="200" w:hanging="440"/>
        <w:jc w:val="both"/>
        <w:rPr>
          <w:rFonts w:ascii="Arial" w:hAnsi="Arial" w:cs="Arial"/>
        </w:rPr>
      </w:pPr>
    </w:p>
    <w:p w14:paraId="6DA80F6A" w14:textId="77777777" w:rsidR="00020C26" w:rsidRDefault="00020C26" w:rsidP="00020C26">
      <w:pPr>
        <w:spacing w:after="0" w:line="240" w:lineRule="auto"/>
        <w:ind w:left="440" w:hangingChars="200" w:hanging="440"/>
        <w:jc w:val="both"/>
        <w:rPr>
          <w:rFonts w:ascii="Arial" w:hAnsi="Arial" w:cs="Arial"/>
        </w:rPr>
      </w:pPr>
    </w:p>
    <w:p w14:paraId="16BFBD07" w14:textId="5E31F442" w:rsidR="005B504A" w:rsidRPr="005B504A" w:rsidRDefault="005B504A" w:rsidP="00DE5B63">
      <w:pPr>
        <w:pStyle w:val="Heading1"/>
        <w:spacing w:before="0" w:line="240" w:lineRule="auto"/>
        <w:rPr>
          <w:rFonts w:ascii="Arial" w:hAnsi="Arial" w:cs="Arial"/>
          <w:b/>
          <w:bCs/>
        </w:rPr>
      </w:pPr>
      <w:r w:rsidRPr="005B504A">
        <w:rPr>
          <w:rFonts w:ascii="Arial" w:hAnsi="Arial" w:cs="Arial"/>
          <w:b/>
          <w:bCs/>
        </w:rPr>
        <w:t>Implementation strategies for safer administration of look- alike, sound-alike medication at the University Teaching Hospital of Kigali, Rwanda</w:t>
      </w:r>
    </w:p>
    <w:p w14:paraId="54C3607A" w14:textId="21206A73" w:rsidR="005B504A" w:rsidRPr="00A971A5" w:rsidRDefault="00A971A5" w:rsidP="00020C26">
      <w:pPr>
        <w:spacing w:after="0" w:line="240" w:lineRule="auto"/>
        <w:jc w:val="both"/>
        <w:rPr>
          <w:rFonts w:ascii="Arial" w:hAnsi="Arial" w:cs="Arial"/>
          <w:i/>
          <w:iCs/>
          <w:color w:val="0070C0"/>
          <w:sz w:val="20"/>
          <w:szCs w:val="20"/>
        </w:rPr>
      </w:pPr>
      <w:r w:rsidRPr="00A971A5">
        <w:rPr>
          <w:rFonts w:ascii="Arial" w:hAnsi="Arial" w:cs="Arial"/>
          <w:i/>
          <w:iCs/>
          <w:color w:val="0070C0"/>
          <w:sz w:val="20"/>
          <w:szCs w:val="20"/>
        </w:rPr>
        <w:t>Author:</w:t>
      </w:r>
      <w:r w:rsidR="005B504A" w:rsidRPr="00A971A5">
        <w:rPr>
          <w:rFonts w:ascii="Arial" w:hAnsi="Arial" w:cs="Arial"/>
          <w:i/>
          <w:iCs/>
          <w:color w:val="0070C0"/>
          <w:sz w:val="20"/>
          <w:szCs w:val="20"/>
        </w:rPr>
        <w:t xml:space="preserve"> Valens Musengamana, </w:t>
      </w:r>
      <w:r w:rsidR="005B504A" w:rsidRPr="00A971A5">
        <w:rPr>
          <w:rFonts w:ascii="Arial" w:hAnsi="Arial" w:cs="Arial"/>
          <w:i/>
          <w:iCs/>
          <w:color w:val="0070C0"/>
          <w:sz w:val="20"/>
          <w:szCs w:val="20"/>
          <w:shd w:val="clear" w:color="auto" w:fill="FFFFFF"/>
        </w:rPr>
        <w:t>RN, MScN</w:t>
      </w:r>
    </w:p>
    <w:p w14:paraId="6659053B" w14:textId="77777777" w:rsidR="005B504A" w:rsidRPr="005B504A" w:rsidRDefault="005B504A" w:rsidP="00DE5B63">
      <w:pPr>
        <w:autoSpaceDE w:val="0"/>
        <w:autoSpaceDN w:val="0"/>
        <w:adjustRightInd w:val="0"/>
        <w:spacing w:after="0" w:line="240" w:lineRule="auto"/>
        <w:jc w:val="both"/>
        <w:rPr>
          <w:rFonts w:ascii="Arial" w:hAnsi="Arial" w:cs="Arial"/>
          <w:b/>
        </w:rPr>
      </w:pPr>
    </w:p>
    <w:p w14:paraId="55899ED3" w14:textId="77777777" w:rsidR="0032528F" w:rsidRDefault="005B504A">
      <w:pPr>
        <w:spacing w:after="0" w:line="240" w:lineRule="auto"/>
        <w:jc w:val="both"/>
        <w:rPr>
          <w:rFonts w:ascii="Arial" w:hAnsi="Arial" w:cs="Arial"/>
          <w:b/>
          <w:bCs/>
        </w:rPr>
      </w:pPr>
      <w:r w:rsidRPr="005B504A">
        <w:rPr>
          <w:rFonts w:ascii="Arial" w:hAnsi="Arial" w:cs="Arial"/>
          <w:b/>
          <w:bCs/>
        </w:rPr>
        <w:t>Background</w:t>
      </w:r>
    </w:p>
    <w:p w14:paraId="5F3586EA" w14:textId="284D5D05" w:rsidR="00636A40" w:rsidRDefault="005B504A">
      <w:pPr>
        <w:spacing w:after="0" w:line="240" w:lineRule="auto"/>
        <w:jc w:val="both"/>
        <w:rPr>
          <w:rFonts w:ascii="Arial" w:hAnsi="Arial" w:cs="Arial"/>
          <w:b/>
        </w:rPr>
      </w:pPr>
      <w:r w:rsidRPr="005B504A">
        <w:rPr>
          <w:rFonts w:ascii="Arial" w:hAnsi="Arial" w:cs="Arial"/>
        </w:rPr>
        <w:t xml:space="preserve">Patient safety is a serious global public health concern. The cost of medications error is estimated at 42 billion USD annually worldwide. Adverse drug events appear to be a leading cause of injury </w:t>
      </w:r>
      <w:r w:rsidRPr="005B504A">
        <w:rPr>
          <w:rFonts w:ascii="Arial" w:hAnsi="Arial" w:cs="Arial"/>
        </w:rPr>
        <w:lastRenderedPageBreak/>
        <w:t xml:space="preserve">in </w:t>
      </w:r>
      <w:r w:rsidR="00032ABF" w:rsidRPr="005B504A">
        <w:rPr>
          <w:rFonts w:ascii="Arial" w:hAnsi="Arial" w:cs="Arial"/>
        </w:rPr>
        <w:t>high-, middle- and low-income</w:t>
      </w:r>
      <w:r w:rsidRPr="005B504A">
        <w:rPr>
          <w:rFonts w:ascii="Arial" w:hAnsi="Arial" w:cs="Arial"/>
        </w:rPr>
        <w:t xml:space="preserve"> countries. Confusions involving look-alike/ sound-alike (LASA) drug names continue to threaten patient safety. The </w:t>
      </w:r>
      <w:r w:rsidRPr="005B504A">
        <w:rPr>
          <w:rFonts w:ascii="Arial" w:hAnsi="Arial" w:cs="Arial"/>
          <w:b/>
        </w:rPr>
        <w:t xml:space="preserve">aim </w:t>
      </w:r>
      <w:r w:rsidRPr="005B504A">
        <w:rPr>
          <w:rFonts w:ascii="Arial" w:hAnsi="Arial" w:cs="Arial"/>
        </w:rPr>
        <w:t xml:space="preserve">of the project was to implement strategies to prevent medication errors and promote patient safety at Kigali University Teaching Hospital in </w:t>
      </w:r>
      <w:r w:rsidR="00020C26">
        <w:rPr>
          <w:rFonts w:ascii="Arial" w:hAnsi="Arial" w:cs="Arial"/>
        </w:rPr>
        <w:t>the p</w:t>
      </w:r>
      <w:r w:rsidRPr="005B504A">
        <w:rPr>
          <w:rFonts w:ascii="Arial" w:hAnsi="Arial" w:cs="Arial"/>
        </w:rPr>
        <w:t>harmacy department.</w:t>
      </w:r>
      <w:r w:rsidRPr="005B504A">
        <w:rPr>
          <w:rFonts w:ascii="Arial" w:hAnsi="Arial" w:cs="Arial"/>
          <w:b/>
        </w:rPr>
        <w:t xml:space="preserve"> </w:t>
      </w:r>
    </w:p>
    <w:p w14:paraId="35093FD3" w14:textId="77777777" w:rsidR="00636A40" w:rsidRDefault="00636A40" w:rsidP="00636A40">
      <w:pPr>
        <w:spacing w:after="0" w:line="240" w:lineRule="auto"/>
        <w:jc w:val="both"/>
        <w:rPr>
          <w:rFonts w:ascii="Arial" w:hAnsi="Arial" w:cs="Arial"/>
          <w:b/>
          <w:bCs/>
        </w:rPr>
      </w:pPr>
    </w:p>
    <w:p w14:paraId="7AD28602" w14:textId="77777777" w:rsidR="0032528F" w:rsidRDefault="005B504A">
      <w:pPr>
        <w:spacing w:after="0" w:line="240" w:lineRule="auto"/>
        <w:jc w:val="both"/>
        <w:rPr>
          <w:rFonts w:ascii="Arial" w:hAnsi="Arial" w:cs="Arial"/>
          <w:b/>
          <w:bCs/>
        </w:rPr>
      </w:pPr>
      <w:r w:rsidRPr="005B504A">
        <w:rPr>
          <w:rFonts w:ascii="Arial" w:hAnsi="Arial" w:cs="Arial"/>
          <w:b/>
          <w:bCs/>
        </w:rPr>
        <w:t>Methodology</w:t>
      </w:r>
    </w:p>
    <w:p w14:paraId="70F1759E" w14:textId="2D3D0734" w:rsidR="00636A40" w:rsidRDefault="005B504A">
      <w:pPr>
        <w:spacing w:after="0" w:line="240" w:lineRule="auto"/>
        <w:jc w:val="both"/>
        <w:rPr>
          <w:rFonts w:ascii="Arial" w:hAnsi="Arial" w:cs="Arial"/>
        </w:rPr>
      </w:pPr>
      <w:r w:rsidRPr="005B504A">
        <w:rPr>
          <w:rFonts w:ascii="Arial" w:hAnsi="Arial" w:cs="Arial"/>
        </w:rPr>
        <w:t xml:space="preserve">A checklist was developed </w:t>
      </w:r>
      <w:proofErr w:type="gramStart"/>
      <w:r w:rsidRPr="005B504A">
        <w:rPr>
          <w:rFonts w:ascii="Arial" w:hAnsi="Arial" w:cs="Arial"/>
        </w:rPr>
        <w:t>in order to</w:t>
      </w:r>
      <w:proofErr w:type="gramEnd"/>
      <w:r w:rsidRPr="005B504A">
        <w:rPr>
          <w:rFonts w:ascii="Arial" w:hAnsi="Arial" w:cs="Arial"/>
        </w:rPr>
        <w:t xml:space="preserve"> evaluate the implementation </w:t>
      </w:r>
      <w:r w:rsidR="00F61678">
        <w:rPr>
          <w:rFonts w:ascii="Arial" w:hAnsi="Arial" w:cs="Arial"/>
        </w:rPr>
        <w:t>of LASA</w:t>
      </w:r>
      <w:r w:rsidRPr="005B504A">
        <w:rPr>
          <w:rFonts w:ascii="Arial" w:hAnsi="Arial" w:cs="Arial"/>
        </w:rPr>
        <w:t xml:space="preserve"> policy. The project monitoring was done day to day and the evaluation was performed after 3 months. </w:t>
      </w:r>
    </w:p>
    <w:p w14:paraId="205EC468" w14:textId="77777777" w:rsidR="00636A40" w:rsidRDefault="00636A40" w:rsidP="00636A40">
      <w:pPr>
        <w:spacing w:after="0" w:line="240" w:lineRule="auto"/>
        <w:jc w:val="both"/>
        <w:rPr>
          <w:rFonts w:ascii="Arial" w:hAnsi="Arial" w:cs="Arial"/>
          <w:b/>
        </w:rPr>
      </w:pPr>
    </w:p>
    <w:p w14:paraId="02417F89" w14:textId="77777777" w:rsidR="0032528F" w:rsidRDefault="005B504A">
      <w:pPr>
        <w:spacing w:after="0" w:line="240" w:lineRule="auto"/>
        <w:jc w:val="both"/>
        <w:rPr>
          <w:rFonts w:ascii="Arial" w:hAnsi="Arial" w:cs="Arial"/>
          <w:b/>
        </w:rPr>
      </w:pPr>
      <w:r w:rsidRPr="005B504A">
        <w:rPr>
          <w:rFonts w:ascii="Arial" w:hAnsi="Arial" w:cs="Arial"/>
          <w:b/>
        </w:rPr>
        <w:t>Results</w:t>
      </w:r>
    </w:p>
    <w:p w14:paraId="5A2F9DD5" w14:textId="3AF6547F" w:rsidR="0032528F" w:rsidRDefault="005B504A" w:rsidP="00DE5B63">
      <w:pPr>
        <w:spacing w:after="0" w:line="240" w:lineRule="auto"/>
        <w:jc w:val="both"/>
        <w:rPr>
          <w:rFonts w:ascii="Arial" w:hAnsi="Arial" w:cs="Arial"/>
        </w:rPr>
      </w:pPr>
      <w:r w:rsidRPr="005B504A">
        <w:rPr>
          <w:rFonts w:ascii="Arial" w:hAnsi="Arial" w:cs="Arial"/>
        </w:rPr>
        <w:t xml:space="preserve">The project was implemented at 88%. The interventions implemented were: 1) update LASA policy with current evidence, 2) creation of a list of confusing </w:t>
      </w:r>
      <w:r w:rsidR="00F61678">
        <w:rPr>
          <w:rFonts w:ascii="Arial" w:hAnsi="Arial" w:cs="Arial"/>
        </w:rPr>
        <w:t xml:space="preserve">LASA </w:t>
      </w:r>
      <w:r w:rsidRPr="005B504A">
        <w:rPr>
          <w:rFonts w:ascii="Arial" w:hAnsi="Arial" w:cs="Arial"/>
        </w:rPr>
        <w:t>medication names using tall man lettering</w:t>
      </w:r>
      <w:r w:rsidR="00F61678">
        <w:rPr>
          <w:rFonts w:ascii="Arial" w:hAnsi="Arial" w:cs="Arial"/>
        </w:rPr>
        <w:t>,</w:t>
      </w:r>
      <w:r w:rsidRPr="005B504A">
        <w:rPr>
          <w:rFonts w:ascii="Arial" w:hAnsi="Arial" w:cs="Arial"/>
        </w:rPr>
        <w:t xml:space="preserve"> 3) store LASA medication by using uniform warning labels throughout the respective facility to facilitate identification (blue color labels), 4) create an inter</w:t>
      </w:r>
      <w:r w:rsidR="0051112A">
        <w:rPr>
          <w:rFonts w:ascii="Arial" w:hAnsi="Arial" w:cs="Arial"/>
        </w:rPr>
        <w:t>-</w:t>
      </w:r>
      <w:r w:rsidRPr="005B504A">
        <w:rPr>
          <w:rFonts w:ascii="Arial" w:hAnsi="Arial" w:cs="Arial"/>
        </w:rPr>
        <w:t>professional collaboration pathway between units and pharmacy team 5)</w:t>
      </w:r>
      <w:r w:rsidR="001C57F9">
        <w:rPr>
          <w:rFonts w:ascii="Arial" w:hAnsi="Arial" w:cs="Arial"/>
        </w:rPr>
        <w:t xml:space="preserve"> </w:t>
      </w:r>
      <w:r w:rsidRPr="005B504A">
        <w:rPr>
          <w:rFonts w:ascii="Arial" w:hAnsi="Arial" w:cs="Arial"/>
        </w:rPr>
        <w:t>build capacity regarding medication error prevention at the pharmacy department by putting strategies in place.</w:t>
      </w:r>
      <w:r w:rsidRPr="005B504A">
        <w:rPr>
          <w:rFonts w:ascii="Arial" w:hAnsi="Arial" w:cs="Arial"/>
          <w:bCs/>
          <w:noProof/>
          <w:color w:val="000000"/>
        </w:rPr>
        <w:t xml:space="preserve"> The project contraints was to obtain enough labels </w:t>
      </w:r>
      <w:r w:rsidRPr="005B504A">
        <w:rPr>
          <w:rFonts w:ascii="Arial" w:hAnsi="Arial" w:cs="Arial"/>
        </w:rPr>
        <w:t xml:space="preserve">hospital; the procurements process will be used and are beyond the </w:t>
      </w:r>
      <w:r w:rsidR="00DF3344" w:rsidRPr="005B504A">
        <w:rPr>
          <w:rFonts w:ascii="Arial" w:hAnsi="Arial" w:cs="Arial"/>
        </w:rPr>
        <w:t>timeline</w:t>
      </w:r>
      <w:r w:rsidRPr="005B504A">
        <w:rPr>
          <w:rFonts w:ascii="Arial" w:hAnsi="Arial" w:cs="Arial"/>
        </w:rPr>
        <w:t>.</w:t>
      </w:r>
      <w:r w:rsidR="0051112A">
        <w:rPr>
          <w:rFonts w:ascii="Arial" w:hAnsi="Arial" w:cs="Arial"/>
        </w:rPr>
        <w:t xml:space="preserve"> </w:t>
      </w:r>
    </w:p>
    <w:p w14:paraId="3A1250F9" w14:textId="77777777" w:rsidR="005015AB" w:rsidRPr="005B504A" w:rsidRDefault="005015AB" w:rsidP="00DE5B63">
      <w:pPr>
        <w:spacing w:after="0" w:line="240" w:lineRule="auto"/>
        <w:jc w:val="both"/>
        <w:rPr>
          <w:rFonts w:ascii="Arial" w:hAnsi="Arial" w:cs="Arial"/>
        </w:rPr>
      </w:pPr>
    </w:p>
    <w:p w14:paraId="7AF2FAD1" w14:textId="77777777" w:rsidR="0032528F" w:rsidRDefault="005B504A">
      <w:pPr>
        <w:spacing w:after="0" w:line="240" w:lineRule="auto"/>
        <w:jc w:val="both"/>
        <w:rPr>
          <w:rFonts w:ascii="Arial" w:hAnsi="Arial" w:cs="Arial"/>
          <w:b/>
          <w:bCs/>
        </w:rPr>
      </w:pPr>
      <w:r w:rsidRPr="005B504A">
        <w:rPr>
          <w:rFonts w:ascii="Arial" w:hAnsi="Arial" w:cs="Arial"/>
          <w:b/>
          <w:bCs/>
        </w:rPr>
        <w:t>Conclusion</w:t>
      </w:r>
    </w:p>
    <w:p w14:paraId="7B2D7994" w14:textId="721ABBFD" w:rsidR="005B504A" w:rsidRPr="005B504A" w:rsidRDefault="005B504A" w:rsidP="00DE5B63">
      <w:pPr>
        <w:spacing w:after="0" w:line="240" w:lineRule="auto"/>
        <w:jc w:val="both"/>
        <w:rPr>
          <w:rFonts w:ascii="Arial" w:hAnsi="Arial" w:cs="Arial"/>
        </w:rPr>
      </w:pPr>
      <w:r w:rsidRPr="005B504A">
        <w:rPr>
          <w:rFonts w:ascii="Arial" w:hAnsi="Arial" w:cs="Arial"/>
        </w:rPr>
        <w:t xml:space="preserve">This study </w:t>
      </w:r>
      <w:r w:rsidR="00DF3344" w:rsidRPr="005B504A">
        <w:rPr>
          <w:rFonts w:ascii="Arial" w:hAnsi="Arial" w:cs="Arial"/>
        </w:rPr>
        <w:t>is on</w:t>
      </w:r>
      <w:r w:rsidRPr="005B504A">
        <w:rPr>
          <w:rFonts w:ascii="Arial" w:hAnsi="Arial" w:cs="Arial"/>
        </w:rPr>
        <w:t xml:space="preserve"> implementation strategies for safer administration of </w:t>
      </w:r>
      <w:r w:rsidR="00F61678">
        <w:rPr>
          <w:rFonts w:ascii="Arial" w:hAnsi="Arial" w:cs="Arial"/>
        </w:rPr>
        <w:t>LASA</w:t>
      </w:r>
      <w:r w:rsidRPr="005B504A">
        <w:rPr>
          <w:rFonts w:ascii="Arial" w:hAnsi="Arial" w:cs="Arial"/>
        </w:rPr>
        <w:t xml:space="preserve"> medication</w:t>
      </w:r>
      <w:r w:rsidR="00EB78FE">
        <w:rPr>
          <w:rFonts w:ascii="Arial" w:hAnsi="Arial" w:cs="Arial"/>
        </w:rPr>
        <w:t>.</w:t>
      </w:r>
      <w:r w:rsidRPr="005B504A">
        <w:rPr>
          <w:rFonts w:ascii="Arial" w:hAnsi="Arial" w:cs="Arial"/>
        </w:rPr>
        <w:t xml:space="preserve"> These will prevent patients harm from medication error and will result in service delivery improvement.</w:t>
      </w:r>
    </w:p>
    <w:p w14:paraId="1A9E26B8" w14:textId="77777777" w:rsidR="005B504A" w:rsidRPr="005B504A" w:rsidRDefault="005B504A" w:rsidP="00DE5B63">
      <w:pPr>
        <w:autoSpaceDE w:val="0"/>
        <w:autoSpaceDN w:val="0"/>
        <w:adjustRightInd w:val="0"/>
        <w:spacing w:after="0" w:line="240" w:lineRule="auto"/>
        <w:jc w:val="both"/>
        <w:rPr>
          <w:rFonts w:ascii="Arial" w:hAnsi="Arial" w:cs="Arial"/>
        </w:rPr>
      </w:pPr>
    </w:p>
    <w:p w14:paraId="40401DC3" w14:textId="34B16D6E" w:rsidR="005B504A" w:rsidRPr="005B504A" w:rsidRDefault="00C61655" w:rsidP="00DE5B63">
      <w:pPr>
        <w:spacing w:after="0" w:line="240" w:lineRule="auto"/>
        <w:jc w:val="both"/>
        <w:rPr>
          <w:rFonts w:ascii="Arial" w:hAnsi="Arial" w:cs="Arial"/>
          <w:b/>
        </w:rPr>
      </w:pPr>
      <w:r w:rsidRPr="005B504A">
        <w:rPr>
          <w:rFonts w:ascii="Arial" w:hAnsi="Arial" w:cs="Arial"/>
          <w:b/>
        </w:rPr>
        <w:t xml:space="preserve">What </w:t>
      </w:r>
      <w:r w:rsidR="00EB78FE">
        <w:rPr>
          <w:rFonts w:ascii="Arial" w:hAnsi="Arial" w:cs="Arial"/>
          <w:b/>
        </w:rPr>
        <w:t>i</w:t>
      </w:r>
      <w:r w:rsidRPr="005B504A">
        <w:rPr>
          <w:rFonts w:ascii="Arial" w:hAnsi="Arial" w:cs="Arial"/>
          <w:b/>
        </w:rPr>
        <w:t xml:space="preserve">s </w:t>
      </w:r>
      <w:r w:rsidR="00EB78FE">
        <w:rPr>
          <w:rFonts w:ascii="Arial" w:hAnsi="Arial" w:cs="Arial"/>
          <w:b/>
        </w:rPr>
        <w:t>a</w:t>
      </w:r>
      <w:r w:rsidRPr="005B504A">
        <w:rPr>
          <w:rFonts w:ascii="Arial" w:hAnsi="Arial" w:cs="Arial"/>
          <w:b/>
        </w:rPr>
        <w:t xml:space="preserve">lready </w:t>
      </w:r>
      <w:r w:rsidR="00EB78FE">
        <w:rPr>
          <w:rFonts w:ascii="Arial" w:hAnsi="Arial" w:cs="Arial"/>
          <w:b/>
        </w:rPr>
        <w:t>k</w:t>
      </w:r>
      <w:r w:rsidRPr="005B504A">
        <w:rPr>
          <w:rFonts w:ascii="Arial" w:hAnsi="Arial" w:cs="Arial"/>
          <w:b/>
        </w:rPr>
        <w:t xml:space="preserve">nown </w:t>
      </w:r>
      <w:r w:rsidR="00EB78FE">
        <w:rPr>
          <w:rFonts w:ascii="Arial" w:hAnsi="Arial" w:cs="Arial"/>
          <w:b/>
        </w:rPr>
        <w:t>o</w:t>
      </w:r>
      <w:r w:rsidRPr="005B504A">
        <w:rPr>
          <w:rFonts w:ascii="Arial" w:hAnsi="Arial" w:cs="Arial"/>
          <w:b/>
        </w:rPr>
        <w:t xml:space="preserve">n </w:t>
      </w:r>
      <w:r w:rsidR="00EB78FE">
        <w:rPr>
          <w:rFonts w:ascii="Arial" w:hAnsi="Arial" w:cs="Arial"/>
          <w:b/>
        </w:rPr>
        <w:t>t</w:t>
      </w:r>
      <w:r w:rsidRPr="005B504A">
        <w:rPr>
          <w:rFonts w:ascii="Arial" w:hAnsi="Arial" w:cs="Arial"/>
          <w:b/>
        </w:rPr>
        <w:t xml:space="preserve">his </w:t>
      </w:r>
      <w:r w:rsidR="00EB78FE">
        <w:rPr>
          <w:rFonts w:ascii="Arial" w:hAnsi="Arial" w:cs="Arial"/>
          <w:b/>
        </w:rPr>
        <w:t>t</w:t>
      </w:r>
      <w:r w:rsidRPr="005B504A">
        <w:rPr>
          <w:rFonts w:ascii="Arial" w:hAnsi="Arial" w:cs="Arial"/>
          <w:b/>
        </w:rPr>
        <w:t xml:space="preserve">opic </w:t>
      </w:r>
      <w:r w:rsidR="00EB78FE">
        <w:rPr>
          <w:rFonts w:ascii="Arial" w:hAnsi="Arial" w:cs="Arial"/>
          <w:b/>
          <w:color w:val="222222"/>
          <w:shd w:val="clear" w:color="auto" w:fill="FFFFFF"/>
        </w:rPr>
        <w:t>i</w:t>
      </w:r>
      <w:r w:rsidRPr="005B504A">
        <w:rPr>
          <w:rFonts w:ascii="Arial" w:hAnsi="Arial" w:cs="Arial"/>
          <w:b/>
          <w:color w:val="222222"/>
          <w:shd w:val="clear" w:color="auto" w:fill="FFFFFF"/>
        </w:rPr>
        <w:t xml:space="preserve">n </w:t>
      </w:r>
      <w:r w:rsidR="00EB78FE">
        <w:rPr>
          <w:rFonts w:ascii="Arial" w:hAnsi="Arial" w:cs="Arial"/>
          <w:b/>
          <w:color w:val="222222"/>
          <w:shd w:val="clear" w:color="auto" w:fill="FFFFFF"/>
        </w:rPr>
        <w:t>a</w:t>
      </w:r>
      <w:r w:rsidRPr="005B504A">
        <w:rPr>
          <w:rFonts w:ascii="Arial" w:hAnsi="Arial" w:cs="Arial"/>
          <w:b/>
          <w:color w:val="222222"/>
          <w:shd w:val="clear" w:color="auto" w:fill="FFFFFF"/>
        </w:rPr>
        <w:t xml:space="preserve">dvanced </w:t>
      </w:r>
      <w:r w:rsidR="00EB78FE">
        <w:rPr>
          <w:rFonts w:ascii="Arial" w:hAnsi="Arial" w:cs="Arial"/>
          <w:b/>
          <w:color w:val="222222"/>
          <w:shd w:val="clear" w:color="auto" w:fill="FFFFFF"/>
        </w:rPr>
        <w:t>p</w:t>
      </w:r>
      <w:r w:rsidRPr="005B504A">
        <w:rPr>
          <w:rFonts w:ascii="Arial" w:hAnsi="Arial" w:cs="Arial"/>
          <w:b/>
          <w:color w:val="222222"/>
          <w:shd w:val="clear" w:color="auto" w:fill="FFFFFF"/>
        </w:rPr>
        <w:t xml:space="preserve">ractice </w:t>
      </w:r>
      <w:r w:rsidR="00EB78FE">
        <w:rPr>
          <w:rFonts w:ascii="Arial" w:hAnsi="Arial" w:cs="Arial"/>
          <w:b/>
          <w:color w:val="222222"/>
          <w:shd w:val="clear" w:color="auto" w:fill="FFFFFF"/>
        </w:rPr>
        <w:t>n</w:t>
      </w:r>
      <w:r w:rsidRPr="005B504A">
        <w:rPr>
          <w:rFonts w:ascii="Arial" w:hAnsi="Arial" w:cs="Arial"/>
          <w:b/>
          <w:color w:val="222222"/>
          <w:shd w:val="clear" w:color="auto" w:fill="FFFFFF"/>
        </w:rPr>
        <w:t>ursing</w:t>
      </w:r>
      <w:r w:rsidRPr="00DE5B63">
        <w:rPr>
          <w:rFonts w:ascii="Arial" w:hAnsi="Arial" w:cs="Arial"/>
          <w:b/>
          <w:bCs/>
          <w:color w:val="222222"/>
          <w:shd w:val="clear" w:color="auto" w:fill="FFFFFF"/>
        </w:rPr>
        <w:t>?</w:t>
      </w:r>
    </w:p>
    <w:p w14:paraId="76C28F2A" w14:textId="475CC9FD" w:rsidR="005B504A" w:rsidRPr="005B504A" w:rsidRDefault="00EB78FE" w:rsidP="00DE5B63">
      <w:pPr>
        <w:autoSpaceDE w:val="0"/>
        <w:autoSpaceDN w:val="0"/>
        <w:adjustRightInd w:val="0"/>
        <w:spacing w:after="0" w:line="240" w:lineRule="auto"/>
        <w:jc w:val="both"/>
        <w:rPr>
          <w:rFonts w:ascii="Arial" w:hAnsi="Arial" w:cs="Arial"/>
        </w:rPr>
      </w:pPr>
      <w:r>
        <w:rPr>
          <w:rFonts w:ascii="Arial" w:hAnsi="Arial" w:cs="Arial"/>
        </w:rPr>
        <w:t>A study at</w:t>
      </w:r>
      <w:r w:rsidR="005B504A" w:rsidRPr="005B504A">
        <w:rPr>
          <w:rFonts w:ascii="Arial" w:hAnsi="Arial" w:cs="Arial"/>
        </w:rPr>
        <w:t xml:space="preserve"> Kigali University Teaching Hospital in 2017 found that 39% and 45% of nurses do not report medical error if they are only the one who discovered the errors.</w:t>
      </w:r>
    </w:p>
    <w:p w14:paraId="20FB297C" w14:textId="4DBDC0CE" w:rsidR="005B504A" w:rsidRDefault="005B504A" w:rsidP="00DE5B63">
      <w:pPr>
        <w:autoSpaceDE w:val="0"/>
        <w:autoSpaceDN w:val="0"/>
        <w:adjustRightInd w:val="0"/>
        <w:spacing w:after="0" w:line="240" w:lineRule="auto"/>
        <w:jc w:val="both"/>
        <w:rPr>
          <w:rFonts w:ascii="Arial" w:hAnsi="Arial" w:cs="Arial"/>
        </w:rPr>
      </w:pPr>
      <w:r w:rsidRPr="005B504A">
        <w:rPr>
          <w:rFonts w:ascii="Arial" w:hAnsi="Arial" w:cs="Arial"/>
        </w:rPr>
        <w:t xml:space="preserve">Proposed solutions for overcoming medication errors are: Reducing interruptions and distractions, </w:t>
      </w:r>
      <w:r w:rsidR="00EB78FE">
        <w:rPr>
          <w:rFonts w:ascii="Arial" w:hAnsi="Arial" w:cs="Arial"/>
        </w:rPr>
        <w:t>s</w:t>
      </w:r>
      <w:r w:rsidRPr="005B504A">
        <w:rPr>
          <w:rFonts w:ascii="Arial" w:hAnsi="Arial" w:cs="Arial"/>
        </w:rPr>
        <w:t xml:space="preserve">torage strategies, </w:t>
      </w:r>
      <w:r w:rsidR="00EB78FE">
        <w:rPr>
          <w:rFonts w:ascii="Arial" w:hAnsi="Arial" w:cs="Arial"/>
        </w:rPr>
        <w:t>t</w:t>
      </w:r>
      <w:r w:rsidRPr="005B504A">
        <w:rPr>
          <w:rFonts w:ascii="Arial" w:hAnsi="Arial" w:cs="Arial"/>
        </w:rPr>
        <w:t xml:space="preserve">ypographic intervention, </w:t>
      </w:r>
      <w:r w:rsidR="00DF3344" w:rsidRPr="005B504A">
        <w:rPr>
          <w:rFonts w:ascii="Arial" w:hAnsi="Arial" w:cs="Arial"/>
        </w:rPr>
        <w:t>e.g.,</w:t>
      </w:r>
      <w:r w:rsidRPr="005B504A">
        <w:rPr>
          <w:rFonts w:ascii="Arial" w:hAnsi="Arial" w:cs="Arial"/>
        </w:rPr>
        <w:t xml:space="preserve"> </w:t>
      </w:r>
      <w:r w:rsidR="00EB78FE">
        <w:rPr>
          <w:rFonts w:ascii="Arial" w:hAnsi="Arial" w:cs="Arial"/>
        </w:rPr>
        <w:t>t</w:t>
      </w:r>
      <w:r w:rsidRPr="005B504A">
        <w:rPr>
          <w:rFonts w:ascii="Arial" w:hAnsi="Arial" w:cs="Arial"/>
        </w:rPr>
        <w:t xml:space="preserve">all </w:t>
      </w:r>
      <w:r w:rsidR="00EB78FE">
        <w:rPr>
          <w:rFonts w:ascii="Arial" w:hAnsi="Arial" w:cs="Arial"/>
        </w:rPr>
        <w:t>m</w:t>
      </w:r>
      <w:r w:rsidRPr="005B504A">
        <w:rPr>
          <w:rFonts w:ascii="Arial" w:hAnsi="Arial" w:cs="Arial"/>
        </w:rPr>
        <w:t xml:space="preserve">an lettering, </w:t>
      </w:r>
      <w:r w:rsidR="00EB78FE">
        <w:rPr>
          <w:rFonts w:ascii="Arial" w:hAnsi="Arial" w:cs="Arial"/>
        </w:rPr>
        <w:t>b</w:t>
      </w:r>
      <w:r w:rsidRPr="005B504A">
        <w:rPr>
          <w:rFonts w:ascii="Arial" w:hAnsi="Arial" w:cs="Arial"/>
        </w:rPr>
        <w:t xml:space="preserve">arcoding, </w:t>
      </w:r>
      <w:r w:rsidR="00EB78FE">
        <w:rPr>
          <w:rFonts w:ascii="Arial" w:hAnsi="Arial" w:cs="Arial"/>
        </w:rPr>
        <w:t>c</w:t>
      </w:r>
      <w:r w:rsidRPr="005B504A">
        <w:rPr>
          <w:rFonts w:ascii="Arial" w:hAnsi="Arial" w:cs="Arial"/>
        </w:rPr>
        <w:t>omputerized physician order entry.</w:t>
      </w:r>
    </w:p>
    <w:p w14:paraId="6D0B5FD2" w14:textId="77777777" w:rsidR="00636A40" w:rsidRPr="005B504A" w:rsidRDefault="00636A40" w:rsidP="00DE5B63">
      <w:pPr>
        <w:autoSpaceDE w:val="0"/>
        <w:autoSpaceDN w:val="0"/>
        <w:adjustRightInd w:val="0"/>
        <w:spacing w:after="0" w:line="240" w:lineRule="auto"/>
        <w:jc w:val="both"/>
        <w:rPr>
          <w:rFonts w:ascii="Arial" w:hAnsi="Arial" w:cs="Arial"/>
        </w:rPr>
      </w:pPr>
    </w:p>
    <w:p w14:paraId="5E732AD3" w14:textId="33A27D3B" w:rsidR="005B504A" w:rsidRPr="005B504A" w:rsidRDefault="00C61655" w:rsidP="00DE5B63">
      <w:pPr>
        <w:spacing w:after="0" w:line="240" w:lineRule="auto"/>
        <w:jc w:val="both"/>
        <w:rPr>
          <w:rFonts w:ascii="Arial" w:hAnsi="Arial" w:cs="Arial"/>
          <w:b/>
        </w:rPr>
      </w:pPr>
      <w:r w:rsidRPr="005B504A">
        <w:rPr>
          <w:rFonts w:ascii="Arial" w:hAnsi="Arial" w:cs="Arial"/>
          <w:b/>
        </w:rPr>
        <w:t xml:space="preserve">What </w:t>
      </w:r>
      <w:r w:rsidR="00EB78FE">
        <w:rPr>
          <w:rFonts w:ascii="Arial" w:hAnsi="Arial" w:cs="Arial"/>
          <w:b/>
        </w:rPr>
        <w:t>d</w:t>
      </w:r>
      <w:r>
        <w:rPr>
          <w:rFonts w:ascii="Arial" w:hAnsi="Arial" w:cs="Arial"/>
          <w:b/>
        </w:rPr>
        <w:t xml:space="preserve">oes </w:t>
      </w:r>
      <w:r w:rsidR="00EB78FE">
        <w:rPr>
          <w:rFonts w:ascii="Arial" w:hAnsi="Arial" w:cs="Arial"/>
          <w:b/>
        </w:rPr>
        <w:t>t</w:t>
      </w:r>
      <w:r w:rsidRPr="005B504A">
        <w:rPr>
          <w:rFonts w:ascii="Arial" w:hAnsi="Arial" w:cs="Arial"/>
          <w:b/>
        </w:rPr>
        <w:t xml:space="preserve">his </w:t>
      </w:r>
      <w:r w:rsidR="00EB78FE">
        <w:rPr>
          <w:rFonts w:ascii="Arial" w:hAnsi="Arial" w:cs="Arial"/>
          <w:b/>
        </w:rPr>
        <w:t>p</w:t>
      </w:r>
      <w:r w:rsidRPr="005B504A">
        <w:rPr>
          <w:rFonts w:ascii="Arial" w:hAnsi="Arial" w:cs="Arial"/>
          <w:b/>
        </w:rPr>
        <w:t xml:space="preserve">roject </w:t>
      </w:r>
      <w:r w:rsidR="00EB78FE">
        <w:rPr>
          <w:rFonts w:ascii="Arial" w:hAnsi="Arial" w:cs="Arial"/>
          <w:b/>
        </w:rPr>
        <w:t>a</w:t>
      </w:r>
      <w:r w:rsidRPr="005B504A">
        <w:rPr>
          <w:rFonts w:ascii="Arial" w:hAnsi="Arial" w:cs="Arial"/>
          <w:b/>
        </w:rPr>
        <w:t>dd</w:t>
      </w:r>
      <w:r w:rsidRPr="005B504A">
        <w:rPr>
          <w:rFonts w:ascii="Arial" w:hAnsi="Arial" w:cs="Arial"/>
          <w:b/>
          <w:color w:val="222222"/>
          <w:shd w:val="clear" w:color="auto" w:fill="FFFFFF"/>
        </w:rPr>
        <w:t xml:space="preserve"> </w:t>
      </w:r>
      <w:r w:rsidR="00EB78FE">
        <w:rPr>
          <w:rFonts w:ascii="Arial" w:hAnsi="Arial" w:cs="Arial"/>
          <w:b/>
          <w:color w:val="222222"/>
          <w:shd w:val="clear" w:color="auto" w:fill="FFFFFF"/>
        </w:rPr>
        <w:t>t</w:t>
      </w:r>
      <w:r>
        <w:rPr>
          <w:rFonts w:ascii="Arial" w:hAnsi="Arial" w:cs="Arial"/>
          <w:b/>
          <w:color w:val="222222"/>
          <w:shd w:val="clear" w:color="auto" w:fill="FFFFFF"/>
        </w:rPr>
        <w:t xml:space="preserve">o </w:t>
      </w:r>
      <w:r w:rsidR="00EB78FE">
        <w:rPr>
          <w:rFonts w:ascii="Arial" w:hAnsi="Arial" w:cs="Arial"/>
          <w:b/>
          <w:color w:val="222222"/>
          <w:shd w:val="clear" w:color="auto" w:fill="FFFFFF"/>
        </w:rPr>
        <w:t>a</w:t>
      </w:r>
      <w:r w:rsidRPr="005B504A">
        <w:rPr>
          <w:rFonts w:ascii="Arial" w:hAnsi="Arial" w:cs="Arial"/>
          <w:b/>
          <w:color w:val="222222"/>
          <w:shd w:val="clear" w:color="auto" w:fill="FFFFFF"/>
        </w:rPr>
        <w:t xml:space="preserve">dvanced </w:t>
      </w:r>
      <w:r w:rsidR="00EB78FE">
        <w:rPr>
          <w:rFonts w:ascii="Arial" w:hAnsi="Arial" w:cs="Arial"/>
          <w:b/>
          <w:color w:val="222222"/>
          <w:shd w:val="clear" w:color="auto" w:fill="FFFFFF"/>
        </w:rPr>
        <w:t>p</w:t>
      </w:r>
      <w:r w:rsidRPr="005B504A">
        <w:rPr>
          <w:rFonts w:ascii="Arial" w:hAnsi="Arial" w:cs="Arial"/>
          <w:b/>
          <w:color w:val="222222"/>
          <w:shd w:val="clear" w:color="auto" w:fill="FFFFFF"/>
        </w:rPr>
        <w:t xml:space="preserve">ractice </w:t>
      </w:r>
      <w:r w:rsidR="00EB78FE">
        <w:rPr>
          <w:rFonts w:ascii="Arial" w:hAnsi="Arial" w:cs="Arial"/>
          <w:b/>
          <w:color w:val="222222"/>
          <w:shd w:val="clear" w:color="auto" w:fill="FFFFFF"/>
        </w:rPr>
        <w:t>n</w:t>
      </w:r>
      <w:r w:rsidRPr="005B504A">
        <w:rPr>
          <w:rFonts w:ascii="Arial" w:hAnsi="Arial" w:cs="Arial"/>
          <w:b/>
          <w:color w:val="222222"/>
          <w:shd w:val="clear" w:color="auto" w:fill="FFFFFF"/>
        </w:rPr>
        <w:t>ursing</w:t>
      </w:r>
      <w:r w:rsidRPr="00DE5B63">
        <w:rPr>
          <w:rFonts w:ascii="Arial" w:hAnsi="Arial" w:cs="Arial"/>
          <w:b/>
          <w:bCs/>
          <w:color w:val="222222"/>
          <w:shd w:val="clear" w:color="auto" w:fill="FFFFFF"/>
        </w:rPr>
        <w:t>?</w:t>
      </w:r>
    </w:p>
    <w:p w14:paraId="033EC403" w14:textId="73D33416" w:rsidR="005B504A" w:rsidRDefault="005B504A" w:rsidP="00020C26">
      <w:pPr>
        <w:spacing w:after="0" w:line="240" w:lineRule="auto"/>
        <w:jc w:val="both"/>
        <w:rPr>
          <w:rFonts w:ascii="Arial" w:hAnsi="Arial" w:cs="Arial"/>
        </w:rPr>
      </w:pPr>
      <w:r w:rsidRPr="005B504A">
        <w:rPr>
          <w:rFonts w:ascii="Arial" w:hAnsi="Arial" w:cs="Arial"/>
        </w:rPr>
        <w:t xml:space="preserve">The key activities from the project were to update </w:t>
      </w:r>
      <w:r w:rsidR="00F61678">
        <w:rPr>
          <w:rFonts w:ascii="Arial" w:eastAsia="Times New Roman" w:hAnsi="Arial" w:cs="Arial"/>
        </w:rPr>
        <w:t>LASA</w:t>
      </w:r>
      <w:r w:rsidRPr="005B504A">
        <w:rPr>
          <w:rFonts w:ascii="Arial" w:eastAsia="Times New Roman" w:hAnsi="Arial" w:cs="Arial"/>
        </w:rPr>
        <w:t xml:space="preserve"> medication</w:t>
      </w:r>
      <w:r w:rsidRPr="005B504A">
        <w:rPr>
          <w:rFonts w:ascii="Arial" w:hAnsi="Arial" w:cs="Arial"/>
        </w:rPr>
        <w:t xml:space="preserve"> policy with current evidence, elaborate a list of </w:t>
      </w:r>
      <w:r w:rsidR="00F61678">
        <w:rPr>
          <w:rFonts w:ascii="Arial" w:eastAsia="Times New Roman" w:hAnsi="Arial" w:cs="Arial"/>
        </w:rPr>
        <w:t>LASA</w:t>
      </w:r>
      <w:r w:rsidRPr="005B504A">
        <w:rPr>
          <w:rFonts w:ascii="Arial" w:eastAsia="Times New Roman" w:hAnsi="Arial" w:cs="Arial"/>
        </w:rPr>
        <w:t xml:space="preserve"> medication</w:t>
      </w:r>
      <w:r w:rsidRPr="005B504A">
        <w:rPr>
          <w:rFonts w:ascii="Arial" w:hAnsi="Arial" w:cs="Arial"/>
        </w:rPr>
        <w:t xml:space="preserve"> using tall man lettering, store </w:t>
      </w:r>
      <w:r w:rsidR="00F61678">
        <w:rPr>
          <w:rFonts w:ascii="Arial" w:eastAsia="Times New Roman" w:hAnsi="Arial" w:cs="Arial"/>
        </w:rPr>
        <w:t>LASA</w:t>
      </w:r>
      <w:r w:rsidRPr="005B504A">
        <w:rPr>
          <w:rFonts w:ascii="Arial" w:eastAsia="Times New Roman" w:hAnsi="Arial" w:cs="Arial"/>
        </w:rPr>
        <w:t xml:space="preserve"> medication</w:t>
      </w:r>
      <w:r w:rsidRPr="005B504A">
        <w:rPr>
          <w:rFonts w:ascii="Arial" w:hAnsi="Arial" w:cs="Arial"/>
        </w:rPr>
        <w:t xml:space="preserve"> by using uniform warning labels throughout the respective facility to facilitate identification, create an inter</w:t>
      </w:r>
      <w:r w:rsidR="00EB78FE">
        <w:rPr>
          <w:rFonts w:ascii="Arial" w:hAnsi="Arial" w:cs="Arial"/>
        </w:rPr>
        <w:t>-</w:t>
      </w:r>
      <w:r w:rsidRPr="005B504A">
        <w:rPr>
          <w:rFonts w:ascii="Arial" w:hAnsi="Arial" w:cs="Arial"/>
        </w:rPr>
        <w:t>professional collaboration pathway between units and pharmacy team, build capacity regarding medication error prevention at the pharmacy department.</w:t>
      </w:r>
    </w:p>
    <w:p w14:paraId="10961255" w14:textId="77777777" w:rsidR="0051112A" w:rsidRPr="005B504A" w:rsidRDefault="0051112A" w:rsidP="00DE5B63">
      <w:pPr>
        <w:spacing w:after="0" w:line="240" w:lineRule="auto"/>
        <w:jc w:val="both"/>
        <w:rPr>
          <w:rFonts w:ascii="Arial" w:hAnsi="Arial" w:cs="Arial"/>
        </w:rPr>
      </w:pPr>
    </w:p>
    <w:p w14:paraId="19F25506" w14:textId="2EFC9AD4" w:rsidR="005B504A" w:rsidRPr="005B504A" w:rsidRDefault="00C61655" w:rsidP="00DE5B63">
      <w:pPr>
        <w:spacing w:after="0" w:line="240" w:lineRule="auto"/>
        <w:jc w:val="both"/>
        <w:rPr>
          <w:rFonts w:ascii="Arial" w:hAnsi="Arial" w:cs="Arial"/>
          <w:color w:val="000000" w:themeColor="text1"/>
        </w:rPr>
      </w:pPr>
      <w:r w:rsidRPr="005B504A">
        <w:rPr>
          <w:rFonts w:ascii="Arial" w:hAnsi="Arial" w:cs="Arial"/>
          <w:b/>
          <w:color w:val="222222"/>
          <w:shd w:val="clear" w:color="auto" w:fill="FFFFFF"/>
        </w:rPr>
        <w:t xml:space="preserve">The </w:t>
      </w:r>
      <w:r w:rsidR="00BE2E1D">
        <w:rPr>
          <w:rFonts w:ascii="Arial" w:hAnsi="Arial" w:cs="Arial"/>
          <w:b/>
          <w:color w:val="222222"/>
          <w:shd w:val="clear" w:color="auto" w:fill="FFFFFF"/>
        </w:rPr>
        <w:t xml:space="preserve">specific </w:t>
      </w:r>
      <w:r w:rsidR="00F61678">
        <w:rPr>
          <w:rFonts w:ascii="Arial" w:hAnsi="Arial" w:cs="Arial"/>
          <w:b/>
          <w:color w:val="222222"/>
          <w:shd w:val="clear" w:color="auto" w:fill="FFFFFF"/>
        </w:rPr>
        <w:t>s</w:t>
      </w:r>
      <w:r w:rsidRPr="005B504A">
        <w:rPr>
          <w:rFonts w:ascii="Arial" w:hAnsi="Arial" w:cs="Arial"/>
          <w:b/>
          <w:color w:val="222222"/>
          <w:shd w:val="clear" w:color="auto" w:fill="FFFFFF"/>
        </w:rPr>
        <w:t xml:space="preserve">ignificance </w:t>
      </w:r>
      <w:r w:rsidR="00F61678">
        <w:rPr>
          <w:rFonts w:ascii="Arial" w:hAnsi="Arial" w:cs="Arial"/>
          <w:b/>
          <w:color w:val="222222"/>
          <w:shd w:val="clear" w:color="auto" w:fill="FFFFFF"/>
        </w:rPr>
        <w:t>o</w:t>
      </w:r>
      <w:r w:rsidRPr="005B504A">
        <w:rPr>
          <w:rFonts w:ascii="Arial" w:hAnsi="Arial" w:cs="Arial"/>
          <w:b/>
          <w:color w:val="222222"/>
          <w:shd w:val="clear" w:color="auto" w:fill="FFFFFF"/>
        </w:rPr>
        <w:t xml:space="preserve">f </w:t>
      </w:r>
      <w:r w:rsidR="00F61678">
        <w:rPr>
          <w:rFonts w:ascii="Arial" w:hAnsi="Arial" w:cs="Arial"/>
          <w:b/>
          <w:color w:val="222222"/>
          <w:shd w:val="clear" w:color="auto" w:fill="FFFFFF"/>
        </w:rPr>
        <w:t>t</w:t>
      </w:r>
      <w:r w:rsidRPr="005B504A">
        <w:rPr>
          <w:rFonts w:ascii="Arial" w:hAnsi="Arial" w:cs="Arial"/>
          <w:b/>
          <w:color w:val="222222"/>
          <w:shd w:val="clear" w:color="auto" w:fill="FFFFFF"/>
        </w:rPr>
        <w:t xml:space="preserve">he </w:t>
      </w:r>
      <w:r w:rsidR="00032ABF">
        <w:rPr>
          <w:rFonts w:ascii="Arial" w:hAnsi="Arial" w:cs="Arial"/>
          <w:b/>
          <w:color w:val="222222"/>
          <w:shd w:val="clear" w:color="auto" w:fill="FFFFFF"/>
        </w:rPr>
        <w:t>p</w:t>
      </w:r>
      <w:r w:rsidR="00032ABF" w:rsidRPr="005B504A">
        <w:rPr>
          <w:rFonts w:ascii="Arial" w:hAnsi="Arial" w:cs="Arial"/>
          <w:b/>
          <w:color w:val="222222"/>
          <w:shd w:val="clear" w:color="auto" w:fill="FFFFFF"/>
        </w:rPr>
        <w:t>roject to</w:t>
      </w:r>
      <w:r w:rsidRPr="005B504A">
        <w:rPr>
          <w:rFonts w:ascii="Arial" w:hAnsi="Arial" w:cs="Arial"/>
          <w:b/>
          <w:color w:val="222222"/>
          <w:shd w:val="clear" w:color="auto" w:fill="FFFFFF"/>
        </w:rPr>
        <w:t xml:space="preserve"> </w:t>
      </w:r>
      <w:r w:rsidR="00BE2E1D">
        <w:rPr>
          <w:rFonts w:ascii="Arial" w:hAnsi="Arial" w:cs="Arial"/>
          <w:b/>
          <w:color w:val="222222"/>
          <w:shd w:val="clear" w:color="auto" w:fill="FFFFFF"/>
        </w:rPr>
        <w:t>a</w:t>
      </w:r>
      <w:r w:rsidRPr="005B504A">
        <w:rPr>
          <w:rFonts w:ascii="Arial" w:hAnsi="Arial" w:cs="Arial"/>
          <w:b/>
          <w:color w:val="222222"/>
          <w:shd w:val="clear" w:color="auto" w:fill="FFFFFF"/>
        </w:rPr>
        <w:t xml:space="preserve">dvanced </w:t>
      </w:r>
      <w:r w:rsidR="00BE2E1D">
        <w:rPr>
          <w:rFonts w:ascii="Arial" w:hAnsi="Arial" w:cs="Arial"/>
          <w:b/>
          <w:color w:val="222222"/>
          <w:shd w:val="clear" w:color="auto" w:fill="FFFFFF"/>
        </w:rPr>
        <w:t>p</w:t>
      </w:r>
      <w:r w:rsidRPr="005B504A">
        <w:rPr>
          <w:rFonts w:ascii="Arial" w:hAnsi="Arial" w:cs="Arial"/>
          <w:b/>
          <w:color w:val="222222"/>
          <w:shd w:val="clear" w:color="auto" w:fill="FFFFFF"/>
        </w:rPr>
        <w:t xml:space="preserve">ractice </w:t>
      </w:r>
      <w:r w:rsidR="00BE2E1D">
        <w:rPr>
          <w:rFonts w:ascii="Arial" w:hAnsi="Arial" w:cs="Arial"/>
          <w:b/>
          <w:color w:val="222222"/>
          <w:shd w:val="clear" w:color="auto" w:fill="FFFFFF"/>
        </w:rPr>
        <w:t>n</w:t>
      </w:r>
      <w:r w:rsidRPr="005B504A">
        <w:rPr>
          <w:rFonts w:ascii="Arial" w:hAnsi="Arial" w:cs="Arial"/>
          <w:b/>
          <w:color w:val="222222"/>
          <w:shd w:val="clear" w:color="auto" w:fill="FFFFFF"/>
        </w:rPr>
        <w:t>ursing</w:t>
      </w:r>
    </w:p>
    <w:p w14:paraId="00B487ED" w14:textId="6813BE79" w:rsidR="005B504A" w:rsidRPr="005B504A" w:rsidRDefault="005B504A" w:rsidP="00DE5B63">
      <w:pPr>
        <w:pStyle w:val="ListParagraph"/>
        <w:ind w:left="0"/>
        <w:jc w:val="both"/>
        <w:rPr>
          <w:rFonts w:ascii="Arial" w:hAnsi="Arial" w:cs="Arial"/>
          <w:sz w:val="22"/>
          <w:szCs w:val="22"/>
        </w:rPr>
      </w:pPr>
      <w:bookmarkStart w:id="7" w:name="_Toc132573906"/>
      <w:r w:rsidRPr="005B504A">
        <w:rPr>
          <w:rFonts w:ascii="Arial" w:hAnsi="Arial" w:cs="Arial"/>
          <w:sz w:val="22"/>
          <w:szCs w:val="22"/>
        </w:rPr>
        <w:t>Implementation strategies for safer administration of look-alike</w:t>
      </w:r>
      <w:r w:rsidR="00F61678">
        <w:rPr>
          <w:rFonts w:ascii="Arial" w:hAnsi="Arial" w:cs="Arial"/>
          <w:sz w:val="22"/>
          <w:szCs w:val="22"/>
        </w:rPr>
        <w:t>/</w:t>
      </w:r>
      <w:r w:rsidRPr="005B504A">
        <w:rPr>
          <w:rFonts w:ascii="Arial" w:hAnsi="Arial" w:cs="Arial"/>
          <w:sz w:val="22"/>
          <w:szCs w:val="22"/>
        </w:rPr>
        <w:t xml:space="preserve">sound-alike medication at the University Teaching Hospital of Kigali reduced medication errors. The project put in practice the strategies that improved patient safety and decreasing patient harming </w:t>
      </w:r>
      <w:r w:rsidR="00032ABF" w:rsidRPr="005B504A">
        <w:rPr>
          <w:rFonts w:ascii="Arial" w:hAnsi="Arial" w:cs="Arial"/>
          <w:sz w:val="22"/>
          <w:szCs w:val="22"/>
        </w:rPr>
        <w:t>from</w:t>
      </w:r>
      <w:r w:rsidR="00032ABF">
        <w:rPr>
          <w:rFonts w:ascii="Arial" w:hAnsi="Arial" w:cs="Arial"/>
          <w:sz w:val="22"/>
          <w:szCs w:val="22"/>
        </w:rPr>
        <w:t xml:space="preserve"> LASA</w:t>
      </w:r>
      <w:r w:rsidRPr="005B504A">
        <w:rPr>
          <w:rFonts w:ascii="Arial" w:hAnsi="Arial" w:cs="Arial"/>
          <w:sz w:val="22"/>
          <w:szCs w:val="22"/>
        </w:rPr>
        <w:t xml:space="preserve"> medication. Also</w:t>
      </w:r>
      <w:r w:rsidR="00BE2E1D">
        <w:rPr>
          <w:rFonts w:ascii="Arial" w:hAnsi="Arial" w:cs="Arial"/>
          <w:sz w:val="22"/>
          <w:szCs w:val="22"/>
        </w:rPr>
        <w:t>,</w:t>
      </w:r>
      <w:r w:rsidRPr="005B504A">
        <w:rPr>
          <w:rFonts w:ascii="Arial" w:hAnsi="Arial" w:cs="Arial"/>
          <w:sz w:val="22"/>
          <w:szCs w:val="22"/>
        </w:rPr>
        <w:t xml:space="preserve"> the hospital leadership may be aware of the medication errors, </w:t>
      </w:r>
      <w:r w:rsidR="00BE2E1D">
        <w:rPr>
          <w:rFonts w:ascii="Arial" w:hAnsi="Arial" w:cs="Arial"/>
          <w:sz w:val="22"/>
          <w:szCs w:val="22"/>
        </w:rPr>
        <w:t xml:space="preserve">and can </w:t>
      </w:r>
      <w:r w:rsidRPr="005B504A">
        <w:rPr>
          <w:rFonts w:ascii="Arial" w:hAnsi="Arial" w:cs="Arial"/>
          <w:sz w:val="22"/>
          <w:szCs w:val="22"/>
        </w:rPr>
        <w:t xml:space="preserve">develop, implement and sustain appropriate policies and strategies </w:t>
      </w:r>
      <w:r w:rsidR="00BE2E1D">
        <w:rPr>
          <w:rFonts w:ascii="Arial" w:hAnsi="Arial" w:cs="Arial"/>
          <w:sz w:val="22"/>
          <w:szCs w:val="22"/>
        </w:rPr>
        <w:t xml:space="preserve">to </w:t>
      </w:r>
      <w:r w:rsidRPr="005B504A">
        <w:rPr>
          <w:rFonts w:ascii="Arial" w:hAnsi="Arial" w:cs="Arial"/>
          <w:sz w:val="22"/>
          <w:szCs w:val="22"/>
        </w:rPr>
        <w:t>improve patient safety. The clinicians can better identify the potential for errors by staying alert to the specific medications that cause the most confusion in individual practice settings.</w:t>
      </w:r>
    </w:p>
    <w:p w14:paraId="28CF30D1" w14:textId="2356FC83" w:rsidR="005B504A" w:rsidRPr="005B504A" w:rsidRDefault="005B504A" w:rsidP="00DE5B63">
      <w:pPr>
        <w:pStyle w:val="ListParagraph"/>
        <w:ind w:left="0"/>
        <w:jc w:val="both"/>
        <w:rPr>
          <w:rFonts w:ascii="Arial" w:hAnsi="Arial" w:cs="Arial"/>
          <w:sz w:val="22"/>
          <w:szCs w:val="22"/>
        </w:rPr>
      </w:pPr>
      <w:r w:rsidRPr="005B504A">
        <w:rPr>
          <w:rFonts w:ascii="Arial" w:hAnsi="Arial" w:cs="Arial"/>
          <w:sz w:val="22"/>
          <w:szCs w:val="22"/>
        </w:rPr>
        <w:t>In nursing/midwifery</w:t>
      </w:r>
      <w:r w:rsidR="00BE2E1D">
        <w:rPr>
          <w:rFonts w:ascii="Arial" w:hAnsi="Arial" w:cs="Arial"/>
          <w:sz w:val="22"/>
          <w:szCs w:val="22"/>
        </w:rPr>
        <w:t>,</w:t>
      </w:r>
      <w:r w:rsidRPr="005B504A">
        <w:rPr>
          <w:rFonts w:ascii="Arial" w:hAnsi="Arial" w:cs="Arial"/>
          <w:sz w:val="22"/>
          <w:szCs w:val="22"/>
        </w:rPr>
        <w:t xml:space="preserve"> this quality improvement project contributed to the existing strategies improving patient safety. </w:t>
      </w:r>
    </w:p>
    <w:bookmarkEnd w:id="7"/>
    <w:p w14:paraId="43170AAC" w14:textId="77777777" w:rsidR="00B255D5" w:rsidRDefault="00B255D5" w:rsidP="00DE5B63">
      <w:pPr>
        <w:spacing w:after="0" w:line="240" w:lineRule="auto"/>
        <w:rPr>
          <w:rFonts w:ascii="Arial" w:eastAsiaTheme="majorEastAsia" w:hAnsi="Arial" w:cs="Arial"/>
          <w:b/>
          <w:lang w:val="en-ZW"/>
        </w:rPr>
      </w:pPr>
    </w:p>
    <w:p w14:paraId="3AE6A452" w14:textId="77777777" w:rsidR="00A971A5" w:rsidRDefault="00A971A5" w:rsidP="00DE5B63">
      <w:pPr>
        <w:spacing w:after="0" w:line="240" w:lineRule="auto"/>
        <w:rPr>
          <w:rFonts w:ascii="Arial" w:hAnsi="Arial" w:cs="Arial"/>
        </w:rPr>
      </w:pPr>
    </w:p>
    <w:p w14:paraId="7A1C241A" w14:textId="2134CCB6" w:rsidR="00B255D5" w:rsidRPr="00B255D5" w:rsidRDefault="00B255D5" w:rsidP="00DE5B63">
      <w:pPr>
        <w:pStyle w:val="Heading1"/>
        <w:spacing w:before="0" w:line="240" w:lineRule="auto"/>
        <w:rPr>
          <w:rFonts w:ascii="Arial" w:hAnsi="Arial" w:cs="Arial"/>
          <w:b/>
          <w:bCs/>
        </w:rPr>
      </w:pPr>
      <w:r w:rsidRPr="00B255D5">
        <w:rPr>
          <w:rFonts w:ascii="Arial" w:hAnsi="Arial" w:cs="Arial"/>
          <w:b/>
          <w:bCs/>
        </w:rPr>
        <w:lastRenderedPageBreak/>
        <w:t xml:space="preserve">Finland – Promoting </w:t>
      </w:r>
      <w:r w:rsidR="00BE2E1D">
        <w:rPr>
          <w:rFonts w:ascii="Arial" w:hAnsi="Arial" w:cs="Arial"/>
          <w:b/>
          <w:bCs/>
        </w:rPr>
        <w:t>a</w:t>
      </w:r>
      <w:r w:rsidRPr="00B255D5">
        <w:rPr>
          <w:rFonts w:ascii="Arial" w:hAnsi="Arial" w:cs="Arial"/>
          <w:b/>
          <w:bCs/>
        </w:rPr>
        <w:t xml:space="preserve">dvanced </w:t>
      </w:r>
      <w:r w:rsidR="00BE2E1D">
        <w:rPr>
          <w:rFonts w:ascii="Arial" w:hAnsi="Arial" w:cs="Arial"/>
          <w:b/>
          <w:bCs/>
        </w:rPr>
        <w:t>p</w:t>
      </w:r>
      <w:r w:rsidRPr="00B255D5">
        <w:rPr>
          <w:rFonts w:ascii="Arial" w:hAnsi="Arial" w:cs="Arial"/>
          <w:b/>
          <w:bCs/>
        </w:rPr>
        <w:t xml:space="preserve">ractice </w:t>
      </w:r>
      <w:r w:rsidR="00BE2E1D">
        <w:rPr>
          <w:rFonts w:ascii="Arial" w:hAnsi="Arial" w:cs="Arial"/>
          <w:b/>
          <w:bCs/>
        </w:rPr>
        <w:t>n</w:t>
      </w:r>
      <w:r w:rsidRPr="00B255D5">
        <w:rPr>
          <w:rFonts w:ascii="Arial" w:hAnsi="Arial" w:cs="Arial"/>
          <w:b/>
          <w:bCs/>
        </w:rPr>
        <w:t>ursing through national collaboration.</w:t>
      </w:r>
    </w:p>
    <w:p w14:paraId="24A1FB13" w14:textId="77777777" w:rsidR="00B255D5" w:rsidRPr="00B255D5" w:rsidRDefault="00B255D5" w:rsidP="00DE5B63">
      <w:pPr>
        <w:spacing w:after="0" w:line="240" w:lineRule="auto"/>
        <w:rPr>
          <w:rFonts w:ascii="Arial" w:hAnsi="Arial" w:cs="Arial"/>
          <w:sz w:val="24"/>
          <w:szCs w:val="24"/>
        </w:rPr>
      </w:pPr>
    </w:p>
    <w:p w14:paraId="7529C4AB" w14:textId="77777777" w:rsidR="00B255D5" w:rsidRDefault="00B255D5" w:rsidP="00020C26">
      <w:pPr>
        <w:spacing w:after="0" w:line="240" w:lineRule="auto"/>
        <w:rPr>
          <w:rFonts w:ascii="Arial" w:hAnsi="Arial" w:cs="Arial"/>
          <w:i/>
          <w:iCs/>
          <w:color w:val="0070C0"/>
          <w:sz w:val="20"/>
          <w:szCs w:val="20"/>
        </w:rPr>
      </w:pPr>
      <w:r w:rsidRPr="00A971A5">
        <w:rPr>
          <w:rFonts w:ascii="Arial" w:hAnsi="Arial" w:cs="Arial"/>
          <w:i/>
          <w:iCs/>
          <w:color w:val="0070C0"/>
          <w:sz w:val="20"/>
          <w:szCs w:val="20"/>
        </w:rPr>
        <w:t>Authors: Krista Jokiniemi, RN, PhD, University of Eastern Finland, University Lecturer, chair of the APN expert working group ; Anna Suutarla, RN,  PHN, M.Sc. Finnish Nurses Association, Senior Advisor, coordinator of the APN expert working group; Anna Axelin, RN, PhD, University of Turku, Associate Professor; Mervi Flinkman, RN, PhD, The Union of Health and Social Care Professionals in Finland (Tehy), Senior Advisor; Sini Hämäläinen, RN, MHC, LAB University of Applied Sciences, Senior Lecturer; Jaana Kotila, RN,MnSc, Helsinki University Hospital (HUS), eHealth services, Development manager; Tuija Lehtikunnas, RN, PhD, Turku University Hospital, Hospital Director of Nursing; Virpi Sulosaari, Turku University of Applied Sciences, Principal lecturer; Annukka Tuomikoski, RN, PhD Oulu University Hospital, The wellbeing services county of North Ostrobothnia, Director of Nursing Competence</w:t>
      </w:r>
    </w:p>
    <w:p w14:paraId="2B20E52D" w14:textId="77777777" w:rsidR="0051112A" w:rsidRPr="00A971A5" w:rsidRDefault="0051112A" w:rsidP="00DE5B63">
      <w:pPr>
        <w:spacing w:after="0" w:line="240" w:lineRule="auto"/>
        <w:rPr>
          <w:rFonts w:ascii="Arial" w:hAnsi="Arial" w:cs="Arial"/>
          <w:i/>
          <w:iCs/>
          <w:sz w:val="20"/>
          <w:szCs w:val="20"/>
        </w:rPr>
      </w:pPr>
    </w:p>
    <w:p w14:paraId="5E6AB9DF" w14:textId="77777777" w:rsidR="00B255D5" w:rsidRPr="00DE5B63" w:rsidRDefault="00B255D5" w:rsidP="00DE5B63">
      <w:pPr>
        <w:spacing w:after="0" w:line="240" w:lineRule="auto"/>
        <w:rPr>
          <w:rFonts w:ascii="Arial" w:hAnsi="Arial" w:cs="Arial"/>
          <w:b/>
          <w:bCs/>
        </w:rPr>
      </w:pPr>
      <w:r w:rsidRPr="00DE5B63">
        <w:rPr>
          <w:rFonts w:ascii="Arial" w:hAnsi="Arial" w:cs="Arial"/>
          <w:b/>
          <w:bCs/>
        </w:rPr>
        <w:t>Introduction</w:t>
      </w:r>
    </w:p>
    <w:p w14:paraId="3F6993A0" w14:textId="02508A9C" w:rsidR="00B255D5" w:rsidRPr="001B1554" w:rsidRDefault="00B255D5" w:rsidP="00DE5B63">
      <w:pPr>
        <w:spacing w:after="0" w:line="240" w:lineRule="auto"/>
        <w:rPr>
          <w:rFonts w:ascii="Arial" w:hAnsi="Arial" w:cs="Arial"/>
        </w:rPr>
      </w:pPr>
      <w:r w:rsidRPr="001B1554">
        <w:rPr>
          <w:rFonts w:ascii="Arial" w:hAnsi="Arial" w:cs="Arial"/>
        </w:rPr>
        <w:t xml:space="preserve">In 2023, Finland implemented one of the largest reforms in the social and healthcare system in its history. The changes also brought an opportunity to advance </w:t>
      </w:r>
      <w:r w:rsidR="00BE2E1D">
        <w:rPr>
          <w:rFonts w:ascii="Arial" w:hAnsi="Arial" w:cs="Arial"/>
        </w:rPr>
        <w:t>a</w:t>
      </w:r>
      <w:r w:rsidRPr="001B1554">
        <w:rPr>
          <w:rFonts w:ascii="Arial" w:hAnsi="Arial" w:cs="Arial"/>
        </w:rPr>
        <w:t xml:space="preserve">dvanced </w:t>
      </w:r>
      <w:r w:rsidR="00BE2E1D">
        <w:rPr>
          <w:rFonts w:ascii="Arial" w:hAnsi="Arial" w:cs="Arial"/>
        </w:rPr>
        <w:t>p</w:t>
      </w:r>
      <w:r w:rsidRPr="001B1554">
        <w:rPr>
          <w:rFonts w:ascii="Arial" w:hAnsi="Arial" w:cs="Arial"/>
        </w:rPr>
        <w:t xml:space="preserve">ractice </w:t>
      </w:r>
      <w:r w:rsidR="00BE2E1D">
        <w:rPr>
          <w:rFonts w:ascii="Arial" w:hAnsi="Arial" w:cs="Arial"/>
        </w:rPr>
        <w:t>n</w:t>
      </w:r>
      <w:r w:rsidRPr="001B1554">
        <w:rPr>
          <w:rFonts w:ascii="Arial" w:hAnsi="Arial" w:cs="Arial"/>
        </w:rPr>
        <w:t xml:space="preserve">ursing integration in the new social and healthcare structure and new job opportunities for healthcare professionals.  However, due to slow changes in the career perspectives of nurses and in the healthcare system, the know-how and potential of APNs has not been utilized to the full extent. The growing shortage of nursing professionals forces the government to add more emphasis on clinical career path opportunities for registered nurses. </w:t>
      </w:r>
    </w:p>
    <w:p w14:paraId="50514561" w14:textId="77777777" w:rsidR="00B255D5" w:rsidRPr="00B255D5" w:rsidRDefault="00B255D5" w:rsidP="00DE5B63">
      <w:pPr>
        <w:spacing w:after="0" w:line="240" w:lineRule="auto"/>
        <w:rPr>
          <w:rFonts w:ascii="Arial" w:hAnsi="Arial" w:cs="Arial"/>
          <w:sz w:val="24"/>
          <w:szCs w:val="24"/>
        </w:rPr>
      </w:pPr>
    </w:p>
    <w:p w14:paraId="58DF756D" w14:textId="77777777" w:rsidR="00B255D5" w:rsidRPr="00DE5B63" w:rsidRDefault="00B255D5" w:rsidP="00DE5B63">
      <w:pPr>
        <w:spacing w:after="0" w:line="240" w:lineRule="auto"/>
        <w:rPr>
          <w:rFonts w:ascii="Arial" w:hAnsi="Arial" w:cs="Arial"/>
          <w:b/>
          <w:bCs/>
        </w:rPr>
      </w:pPr>
      <w:r w:rsidRPr="00DE5B63">
        <w:rPr>
          <w:rFonts w:ascii="Arial" w:hAnsi="Arial" w:cs="Arial"/>
          <w:b/>
          <w:bCs/>
        </w:rPr>
        <w:t>Background</w:t>
      </w:r>
    </w:p>
    <w:p w14:paraId="0FA8B29D" w14:textId="08F355B6" w:rsidR="00B255D5" w:rsidRPr="001B1554" w:rsidRDefault="00B255D5" w:rsidP="00DE5B63">
      <w:pPr>
        <w:spacing w:after="0" w:line="240" w:lineRule="auto"/>
        <w:rPr>
          <w:rFonts w:ascii="Arial" w:hAnsi="Arial" w:cs="Arial"/>
        </w:rPr>
      </w:pPr>
      <w:r w:rsidRPr="001B1554">
        <w:rPr>
          <w:rFonts w:ascii="Arial" w:hAnsi="Arial" w:cs="Arial"/>
        </w:rPr>
        <w:t xml:space="preserve">In Finland, the education for advanced practice nurses (APN) began in universities and universities of applied sciences at the beginning of the 21st century. The first APN posts were established in the university hospitals at the same time. </w:t>
      </w:r>
      <w:r w:rsidR="00BE2E1D">
        <w:rPr>
          <w:rFonts w:ascii="Arial" w:hAnsi="Arial" w:cs="Arial"/>
        </w:rPr>
        <w:t>a</w:t>
      </w:r>
      <w:r w:rsidRPr="001B1554">
        <w:rPr>
          <w:rFonts w:ascii="Arial" w:hAnsi="Arial" w:cs="Arial"/>
        </w:rPr>
        <w:t xml:space="preserve">dvanced </w:t>
      </w:r>
      <w:r w:rsidR="00BE2E1D">
        <w:rPr>
          <w:rFonts w:ascii="Arial" w:hAnsi="Arial" w:cs="Arial"/>
        </w:rPr>
        <w:t>p</w:t>
      </w:r>
      <w:r w:rsidRPr="001B1554">
        <w:rPr>
          <w:rFonts w:ascii="Arial" w:hAnsi="Arial" w:cs="Arial"/>
        </w:rPr>
        <w:t xml:space="preserve">ractice </w:t>
      </w:r>
      <w:r w:rsidR="00BE2E1D">
        <w:rPr>
          <w:rFonts w:ascii="Arial" w:hAnsi="Arial" w:cs="Arial"/>
        </w:rPr>
        <w:t>n</w:t>
      </w:r>
      <w:r w:rsidRPr="001B1554">
        <w:rPr>
          <w:rFonts w:ascii="Arial" w:hAnsi="Arial" w:cs="Arial"/>
        </w:rPr>
        <w:t>ursing (APN) roles are country specific. Therefore, in 2016, the first Finnish Nurses Association APN expert working group was appointed to clarify and describe advanced practice nursing roles in the country-specific context in Finland. Currently two APN roles are recognized: clinical nurse specialist (CNS) and nurse practitioner (NP). In addition, the role of specialist in clinical nursing science exists in one university hospital. The role of nurse informatic (NI) has been established in the healthcare sector. However, there is still no national consensus or regulation on these roles in social and healthcare. In Finland, special authority for limited prescribing for registered nurses is a separate education and a regulated extended role. This role is mainly implemented in primary health</w:t>
      </w:r>
      <w:r w:rsidR="00636A40">
        <w:rPr>
          <w:rFonts w:ascii="Arial" w:hAnsi="Arial" w:cs="Arial"/>
        </w:rPr>
        <w:t xml:space="preserve"> </w:t>
      </w:r>
      <w:r w:rsidRPr="001B1554">
        <w:rPr>
          <w:rFonts w:ascii="Arial" w:hAnsi="Arial" w:cs="Arial"/>
        </w:rPr>
        <w:t>care.</w:t>
      </w:r>
    </w:p>
    <w:p w14:paraId="55D8E69C" w14:textId="77777777" w:rsidR="00B255D5" w:rsidRDefault="00B255D5" w:rsidP="00020C26">
      <w:pPr>
        <w:spacing w:after="0" w:line="240" w:lineRule="auto"/>
        <w:rPr>
          <w:rFonts w:ascii="Arial" w:hAnsi="Arial" w:cs="Arial"/>
        </w:rPr>
      </w:pPr>
    </w:p>
    <w:p w14:paraId="7D13C3A3" w14:textId="77777777" w:rsidR="00B255D5" w:rsidRPr="001B1554" w:rsidRDefault="00B255D5" w:rsidP="00DE5B63">
      <w:pPr>
        <w:spacing w:after="0" w:line="240" w:lineRule="auto"/>
        <w:rPr>
          <w:rFonts w:ascii="Arial" w:hAnsi="Arial" w:cs="Arial"/>
        </w:rPr>
      </w:pPr>
      <w:r w:rsidRPr="001B1554">
        <w:rPr>
          <w:rFonts w:ascii="Arial" w:hAnsi="Arial" w:cs="Arial"/>
        </w:rPr>
        <w:t xml:space="preserve">In 2016, the first expert group recommended </w:t>
      </w:r>
    </w:p>
    <w:p w14:paraId="7A4543AA" w14:textId="0275E7FA" w:rsidR="00B255D5" w:rsidRPr="001B1554" w:rsidRDefault="00B255D5" w:rsidP="00DE5B63">
      <w:pPr>
        <w:spacing w:after="0" w:line="240" w:lineRule="auto"/>
        <w:rPr>
          <w:rFonts w:ascii="Arial" w:hAnsi="Arial" w:cs="Arial"/>
        </w:rPr>
      </w:pPr>
      <w:r w:rsidRPr="001B1554">
        <w:rPr>
          <w:rFonts w:ascii="Arial" w:hAnsi="Arial" w:cs="Arial"/>
        </w:rPr>
        <w:t xml:space="preserve">1. </w:t>
      </w:r>
      <w:r w:rsidR="00BE2E1D">
        <w:rPr>
          <w:rFonts w:ascii="Arial" w:hAnsi="Arial" w:cs="Arial"/>
        </w:rPr>
        <w:t>T</w:t>
      </w:r>
      <w:r w:rsidRPr="001B1554">
        <w:rPr>
          <w:rFonts w:ascii="Arial" w:hAnsi="Arial" w:cs="Arial"/>
        </w:rPr>
        <w:t xml:space="preserve">he job descriptions of APNs </w:t>
      </w:r>
      <w:proofErr w:type="gramStart"/>
      <w:r w:rsidRPr="001B1554">
        <w:rPr>
          <w:rFonts w:ascii="Arial" w:hAnsi="Arial" w:cs="Arial"/>
        </w:rPr>
        <w:t>have to</w:t>
      </w:r>
      <w:proofErr w:type="gramEnd"/>
      <w:r w:rsidRPr="001B1554">
        <w:rPr>
          <w:rFonts w:ascii="Arial" w:hAnsi="Arial" w:cs="Arial"/>
        </w:rPr>
        <w:t xml:space="preserve"> be defined, titles unified, and legislative changes examined</w:t>
      </w:r>
      <w:r w:rsidR="00BE2E1D">
        <w:rPr>
          <w:rFonts w:ascii="Arial" w:hAnsi="Arial" w:cs="Arial"/>
        </w:rPr>
        <w:t>.</w:t>
      </w:r>
    </w:p>
    <w:p w14:paraId="4E41CFE9" w14:textId="4193D752" w:rsidR="00B255D5" w:rsidRPr="001B1554" w:rsidRDefault="00B255D5" w:rsidP="00DE5B63">
      <w:pPr>
        <w:spacing w:after="0" w:line="240" w:lineRule="auto"/>
        <w:rPr>
          <w:rFonts w:ascii="Arial" w:hAnsi="Arial" w:cs="Arial"/>
        </w:rPr>
      </w:pPr>
      <w:r w:rsidRPr="001B1554">
        <w:rPr>
          <w:rFonts w:ascii="Arial" w:hAnsi="Arial" w:cs="Arial"/>
        </w:rPr>
        <w:t xml:space="preserve">2. </w:t>
      </w:r>
      <w:r w:rsidR="00BE2E1D">
        <w:rPr>
          <w:rFonts w:ascii="Arial" w:hAnsi="Arial" w:cs="Arial"/>
        </w:rPr>
        <w:t>N</w:t>
      </w:r>
      <w:r w:rsidRPr="001B1554">
        <w:rPr>
          <w:rFonts w:ascii="Arial" w:hAnsi="Arial" w:cs="Arial"/>
        </w:rPr>
        <w:t>ursing education must be developed to meet the needed competencies</w:t>
      </w:r>
      <w:r w:rsidR="00BE2E1D">
        <w:rPr>
          <w:rFonts w:ascii="Arial" w:hAnsi="Arial" w:cs="Arial"/>
        </w:rPr>
        <w:t>.</w:t>
      </w:r>
    </w:p>
    <w:p w14:paraId="4DD200ED" w14:textId="3719C623" w:rsidR="00B255D5" w:rsidRPr="001B1554" w:rsidRDefault="00B255D5" w:rsidP="00DE5B63">
      <w:pPr>
        <w:spacing w:after="0" w:line="240" w:lineRule="auto"/>
        <w:rPr>
          <w:rFonts w:ascii="Arial" w:hAnsi="Arial" w:cs="Arial"/>
        </w:rPr>
      </w:pPr>
      <w:r w:rsidRPr="001B1554">
        <w:rPr>
          <w:rFonts w:ascii="Arial" w:hAnsi="Arial" w:cs="Arial"/>
        </w:rPr>
        <w:t xml:space="preserve">3. </w:t>
      </w:r>
      <w:r w:rsidR="00BE2E1D">
        <w:rPr>
          <w:rFonts w:ascii="Arial" w:hAnsi="Arial" w:cs="Arial"/>
        </w:rPr>
        <w:t>T</w:t>
      </w:r>
      <w:r w:rsidRPr="001B1554">
        <w:rPr>
          <w:rFonts w:ascii="Arial" w:hAnsi="Arial" w:cs="Arial"/>
        </w:rPr>
        <w:t>he number of APNs must meet the health requirements of the Finnish population</w:t>
      </w:r>
      <w:r w:rsidR="00BE2E1D">
        <w:rPr>
          <w:rFonts w:ascii="Arial" w:hAnsi="Arial" w:cs="Arial"/>
        </w:rPr>
        <w:t>.</w:t>
      </w:r>
    </w:p>
    <w:p w14:paraId="0C7A516D" w14:textId="24870912" w:rsidR="00B255D5" w:rsidRPr="001B1554" w:rsidRDefault="00B255D5" w:rsidP="00DE5B63">
      <w:pPr>
        <w:spacing w:after="0" w:line="240" w:lineRule="auto"/>
        <w:rPr>
          <w:rFonts w:ascii="Arial" w:hAnsi="Arial" w:cs="Arial"/>
        </w:rPr>
      </w:pPr>
      <w:r w:rsidRPr="001B1554">
        <w:rPr>
          <w:rFonts w:ascii="Arial" w:hAnsi="Arial" w:cs="Arial"/>
        </w:rPr>
        <w:t xml:space="preserve">4. </w:t>
      </w:r>
      <w:r w:rsidR="00BE2E1D">
        <w:rPr>
          <w:rFonts w:ascii="Arial" w:hAnsi="Arial" w:cs="Arial"/>
        </w:rPr>
        <w:t>T</w:t>
      </w:r>
      <w:r w:rsidRPr="001B1554">
        <w:rPr>
          <w:rFonts w:ascii="Arial" w:hAnsi="Arial" w:cs="Arial"/>
        </w:rPr>
        <w:t>he specialist job description must be seen in the salary of the nurse</w:t>
      </w:r>
      <w:r w:rsidR="00211FAD">
        <w:rPr>
          <w:rFonts w:ascii="Arial" w:hAnsi="Arial" w:cs="Arial"/>
        </w:rPr>
        <w:t>.</w:t>
      </w:r>
    </w:p>
    <w:p w14:paraId="4B928775" w14:textId="5248E989" w:rsidR="00B255D5" w:rsidRDefault="00B255D5">
      <w:pPr>
        <w:spacing w:after="0" w:line="240" w:lineRule="auto"/>
        <w:rPr>
          <w:rFonts w:ascii="Arial" w:hAnsi="Arial" w:cs="Arial"/>
        </w:rPr>
      </w:pPr>
      <w:r w:rsidRPr="001B1554">
        <w:rPr>
          <w:rFonts w:ascii="Arial" w:hAnsi="Arial" w:cs="Arial"/>
        </w:rPr>
        <w:t xml:space="preserve">5. </w:t>
      </w:r>
      <w:r w:rsidR="00BE2E1D">
        <w:rPr>
          <w:rFonts w:ascii="Arial" w:hAnsi="Arial" w:cs="Arial"/>
        </w:rPr>
        <w:t>T</w:t>
      </w:r>
      <w:r w:rsidRPr="001B1554">
        <w:rPr>
          <w:rFonts w:ascii="Arial" w:hAnsi="Arial" w:cs="Arial"/>
        </w:rPr>
        <w:t>he effectiveness of APN job descriptions must be evaluated and followed.</w:t>
      </w:r>
    </w:p>
    <w:p w14:paraId="1A5643F0" w14:textId="77777777" w:rsidR="00636A40" w:rsidRPr="001B1554" w:rsidRDefault="00636A40" w:rsidP="00DE5B63">
      <w:pPr>
        <w:spacing w:after="0" w:line="240" w:lineRule="auto"/>
        <w:rPr>
          <w:rFonts w:ascii="Arial" w:hAnsi="Arial" w:cs="Arial"/>
        </w:rPr>
      </w:pPr>
    </w:p>
    <w:p w14:paraId="4F636A92" w14:textId="77777777" w:rsidR="00B255D5" w:rsidRDefault="00B255D5" w:rsidP="00020C26">
      <w:pPr>
        <w:spacing w:after="0" w:line="240" w:lineRule="auto"/>
        <w:rPr>
          <w:rFonts w:ascii="Arial" w:hAnsi="Arial" w:cs="Arial"/>
        </w:rPr>
      </w:pPr>
      <w:r w:rsidRPr="001B1554">
        <w:rPr>
          <w:rFonts w:ascii="Arial" w:hAnsi="Arial" w:cs="Arial"/>
        </w:rPr>
        <w:t xml:space="preserve">Some of the recommendations have progressed but there is still no national consensus or regulation for APN roles and education. Moreover, information on the state of APNs was somewhat scattered and it was seen as important to identify the progress since 2016. </w:t>
      </w:r>
    </w:p>
    <w:p w14:paraId="12EBD002" w14:textId="77777777" w:rsidR="0051112A" w:rsidRPr="001B1554" w:rsidRDefault="0051112A" w:rsidP="00DE5B63">
      <w:pPr>
        <w:spacing w:after="0" w:line="240" w:lineRule="auto"/>
        <w:rPr>
          <w:rFonts w:ascii="Arial" w:hAnsi="Arial" w:cs="Arial"/>
        </w:rPr>
      </w:pPr>
    </w:p>
    <w:p w14:paraId="33FC3F6D" w14:textId="77777777" w:rsidR="00B255D5" w:rsidRPr="001B1554" w:rsidRDefault="00B255D5" w:rsidP="00DE5B63">
      <w:pPr>
        <w:spacing w:after="0" w:line="240" w:lineRule="auto"/>
        <w:rPr>
          <w:rFonts w:ascii="Arial" w:hAnsi="Arial" w:cs="Arial"/>
          <w:b/>
          <w:bCs/>
        </w:rPr>
      </w:pPr>
      <w:r w:rsidRPr="001B1554">
        <w:rPr>
          <w:rFonts w:ascii="Arial" w:hAnsi="Arial" w:cs="Arial"/>
          <w:b/>
          <w:bCs/>
        </w:rPr>
        <w:t>Methods</w:t>
      </w:r>
    </w:p>
    <w:p w14:paraId="6F1A1103" w14:textId="77777777" w:rsidR="00B255D5" w:rsidRPr="001B1554" w:rsidRDefault="00B255D5" w:rsidP="00DE5B63">
      <w:pPr>
        <w:spacing w:after="0" w:line="240" w:lineRule="auto"/>
        <w:rPr>
          <w:rFonts w:ascii="Arial" w:hAnsi="Arial" w:cs="Arial"/>
        </w:rPr>
      </w:pPr>
      <w:r w:rsidRPr="001B1554">
        <w:rPr>
          <w:rFonts w:ascii="Arial" w:hAnsi="Arial" w:cs="Arial"/>
        </w:rPr>
        <w:t>A new APN expert group for the Finnish Nursing Association was established in 2021.</w:t>
      </w:r>
    </w:p>
    <w:p w14:paraId="560B86D1" w14:textId="77777777" w:rsidR="00B255D5" w:rsidRDefault="00B255D5" w:rsidP="00020C26">
      <w:pPr>
        <w:spacing w:after="0" w:line="240" w:lineRule="auto"/>
        <w:rPr>
          <w:rFonts w:ascii="Arial" w:hAnsi="Arial" w:cs="Arial"/>
        </w:rPr>
      </w:pPr>
      <w:r w:rsidRPr="001B1554">
        <w:rPr>
          <w:rFonts w:ascii="Arial" w:hAnsi="Arial" w:cs="Arial"/>
        </w:rPr>
        <w:lastRenderedPageBreak/>
        <w:t>The members of the 2nd APN expert group represented nursing practice, education, research, nursing leadership, and trade union. The collaborative work included a scoping review of scientific literature to capture the current state of APN research in Finland, focus group interviews (N=31) on APNs´, nurse leaders´, and educators' perspectives on the current state of APN, and the development of fact sheets on the APN roles for communication actions and recommendations for future role development. In addition, the expert group participated in the Nursing Research Foundation Sr (NRF) development process of updating the Action Model of Expertise for Evidence-Based Health Care (EBHC).</w:t>
      </w:r>
    </w:p>
    <w:p w14:paraId="5CC2F763" w14:textId="77777777" w:rsidR="0051112A" w:rsidRPr="001B1554" w:rsidRDefault="0051112A" w:rsidP="00DE5B63">
      <w:pPr>
        <w:spacing w:after="0" w:line="240" w:lineRule="auto"/>
        <w:rPr>
          <w:rFonts w:ascii="Arial" w:hAnsi="Arial" w:cs="Arial"/>
        </w:rPr>
      </w:pPr>
    </w:p>
    <w:p w14:paraId="133FDAF7" w14:textId="77777777" w:rsidR="00B255D5" w:rsidRPr="001B1554" w:rsidRDefault="00B255D5" w:rsidP="00DE5B63">
      <w:pPr>
        <w:spacing w:after="0" w:line="240" w:lineRule="auto"/>
        <w:rPr>
          <w:rFonts w:ascii="Arial" w:hAnsi="Arial" w:cs="Arial"/>
          <w:b/>
          <w:bCs/>
        </w:rPr>
      </w:pPr>
      <w:r w:rsidRPr="001B1554">
        <w:rPr>
          <w:rFonts w:ascii="Arial" w:hAnsi="Arial" w:cs="Arial"/>
          <w:b/>
          <w:bCs/>
        </w:rPr>
        <w:t>Results</w:t>
      </w:r>
    </w:p>
    <w:p w14:paraId="13C003CF" w14:textId="77777777" w:rsidR="00B255D5" w:rsidRPr="001B1554" w:rsidRDefault="00B255D5" w:rsidP="00DE5B63">
      <w:pPr>
        <w:spacing w:after="0" w:line="240" w:lineRule="auto"/>
        <w:rPr>
          <w:rFonts w:ascii="Arial" w:hAnsi="Arial" w:cs="Arial"/>
        </w:rPr>
      </w:pPr>
      <w:r w:rsidRPr="001B1554">
        <w:rPr>
          <w:rFonts w:ascii="Arial" w:hAnsi="Arial" w:cs="Arial"/>
        </w:rPr>
        <w:t xml:space="preserve">The scoping review of the literature revealed moderate research (n=19) on the APN roles within Finland. One of the challenges is that the titles used in the APN roles vary. Based on the interviews, the role of APNs varies according to the organization’s capability and resources to utilize the full potential of the APN role. In best case, the role was well-established and independent and thus improved the quality of patient care. However, APNs were often used as a substitute for nursing staff which in turn limited the full use of their expertise or their role was not acknowledged within the organization. The updated Action Model of Expertise, including five different types of experts and their core competencies, was introduced as a means of facilitating EBHC in Finland. </w:t>
      </w:r>
    </w:p>
    <w:p w14:paraId="485EDA04" w14:textId="77777777" w:rsidR="00B255D5" w:rsidRPr="001B1554" w:rsidRDefault="00B255D5" w:rsidP="00DE5B63">
      <w:pPr>
        <w:spacing w:after="0" w:line="240" w:lineRule="auto"/>
        <w:rPr>
          <w:rFonts w:ascii="Arial" w:hAnsi="Arial" w:cs="Arial"/>
        </w:rPr>
      </w:pPr>
    </w:p>
    <w:p w14:paraId="79DE9FAB" w14:textId="77777777" w:rsidR="00B255D5" w:rsidRPr="001B1554" w:rsidRDefault="00B255D5" w:rsidP="00DE5B63">
      <w:pPr>
        <w:spacing w:after="0" w:line="240" w:lineRule="auto"/>
        <w:rPr>
          <w:rFonts w:ascii="Arial" w:hAnsi="Arial" w:cs="Arial"/>
        </w:rPr>
      </w:pPr>
      <w:r w:rsidRPr="001B1554">
        <w:rPr>
          <w:rFonts w:ascii="Arial" w:hAnsi="Arial" w:cs="Arial"/>
        </w:rPr>
        <w:t xml:space="preserve">In addition, the expert group made the following recommendations: </w:t>
      </w:r>
    </w:p>
    <w:p w14:paraId="6CA0699D" w14:textId="50C886C6" w:rsidR="00B255D5" w:rsidRPr="00636A40" w:rsidRDefault="00B255D5" w:rsidP="00636A40">
      <w:pPr>
        <w:pStyle w:val="ListParagraph"/>
        <w:numPr>
          <w:ilvl w:val="0"/>
          <w:numId w:val="25"/>
        </w:numPr>
        <w:ind w:left="426" w:hanging="426"/>
        <w:rPr>
          <w:rFonts w:ascii="Arial" w:hAnsi="Arial" w:cs="Arial"/>
          <w:sz w:val="22"/>
          <w:szCs w:val="22"/>
          <w:lang w:val="en-US"/>
        </w:rPr>
      </w:pPr>
      <w:r w:rsidRPr="00636A40">
        <w:rPr>
          <w:rFonts w:ascii="Arial" w:hAnsi="Arial" w:cs="Arial"/>
          <w:sz w:val="22"/>
          <w:szCs w:val="22"/>
          <w:lang w:val="en-US"/>
        </w:rPr>
        <w:t xml:space="preserve">APN roles and education should be established by a national advisory </w:t>
      </w:r>
      <w:r w:rsidR="00DF3344" w:rsidRPr="00636A40">
        <w:rPr>
          <w:rFonts w:ascii="Arial" w:hAnsi="Arial" w:cs="Arial"/>
          <w:sz w:val="22"/>
          <w:szCs w:val="22"/>
          <w:lang w:val="en-US"/>
        </w:rPr>
        <w:t>board.</w:t>
      </w:r>
      <w:r w:rsidRPr="00636A40">
        <w:rPr>
          <w:rFonts w:ascii="Arial" w:hAnsi="Arial" w:cs="Arial"/>
          <w:sz w:val="22"/>
          <w:szCs w:val="22"/>
          <w:lang w:val="en-US"/>
        </w:rPr>
        <w:t xml:space="preserve"> </w:t>
      </w:r>
      <w:r w:rsidRPr="00636A40">
        <w:rPr>
          <w:rFonts w:ascii="Arial" w:hAnsi="Arial" w:cs="Arial"/>
          <w:sz w:val="22"/>
          <w:szCs w:val="22"/>
          <w:lang w:val="en-US"/>
        </w:rPr>
        <w:tab/>
      </w:r>
    </w:p>
    <w:p w14:paraId="6100AE09" w14:textId="77777777" w:rsidR="00B255D5" w:rsidRPr="00636A40" w:rsidRDefault="00B255D5" w:rsidP="00636A40">
      <w:pPr>
        <w:ind w:left="426"/>
        <w:rPr>
          <w:rFonts w:ascii="Arial" w:hAnsi="Arial" w:cs="Arial"/>
        </w:rPr>
      </w:pPr>
      <w:r w:rsidRPr="00636A40">
        <w:rPr>
          <w:rFonts w:ascii="Arial" w:hAnsi="Arial" w:cs="Arial"/>
        </w:rPr>
        <w:t xml:space="preserve">Initiatives relating to the regulation of tasks, skills recognition, and the harmonization of qualifications should be coordinated at the national level. During the 2023-2027 government term, a nursing division of the Advisory Board of Health Care Professionals, established by the Ministry of Social Affairs and Health, should be set up. We recommend that this section, in its upcoming period of operation, review and make recommendations on APN roles that require a Master´s level degree (University of Applied Sciences/University). A national model and systematic implementation and monitoring will contribute to the optimal allocation of resources. </w:t>
      </w:r>
    </w:p>
    <w:p w14:paraId="72216ECD" w14:textId="54A35A98" w:rsidR="00B255D5" w:rsidRPr="00636A40" w:rsidRDefault="00B255D5" w:rsidP="00636A40">
      <w:pPr>
        <w:pStyle w:val="ListParagraph"/>
        <w:numPr>
          <w:ilvl w:val="0"/>
          <w:numId w:val="25"/>
        </w:numPr>
        <w:ind w:left="426"/>
        <w:rPr>
          <w:rFonts w:ascii="Arial" w:hAnsi="Arial" w:cs="Arial"/>
          <w:sz w:val="22"/>
          <w:szCs w:val="22"/>
        </w:rPr>
      </w:pPr>
      <w:r w:rsidRPr="00636A40">
        <w:rPr>
          <w:rFonts w:ascii="Arial" w:hAnsi="Arial" w:cs="Arial"/>
          <w:sz w:val="22"/>
          <w:szCs w:val="22"/>
        </w:rPr>
        <w:t>There needs to be close collaboration between the educational system and working life</w:t>
      </w:r>
    </w:p>
    <w:p w14:paraId="51752FB3" w14:textId="5502B489" w:rsidR="00B255D5" w:rsidRDefault="00B255D5" w:rsidP="00DE5B63">
      <w:pPr>
        <w:spacing w:after="0" w:line="240" w:lineRule="auto"/>
        <w:ind w:left="426"/>
        <w:rPr>
          <w:rFonts w:ascii="Arial" w:hAnsi="Arial" w:cs="Arial"/>
        </w:rPr>
      </w:pPr>
      <w:r w:rsidRPr="00636A40">
        <w:rPr>
          <w:rFonts w:ascii="Arial" w:hAnsi="Arial" w:cs="Arial"/>
        </w:rPr>
        <w:t>Collaboration and networks between the education system and working life should be strengthened for developing APN roles. Collaboration must be implemented across the board, from the highest national level to individual organizations. This will ensure that the education system produces the skills needed by working life, including in terms of continuous education. Close collaboration between the education system and working life must reflect the health needs of the population and take account of future challenges, such as population aging.</w:t>
      </w:r>
    </w:p>
    <w:p w14:paraId="5D20E9CE" w14:textId="77777777" w:rsidR="00032ABF" w:rsidRPr="00636A40" w:rsidRDefault="00032ABF" w:rsidP="00DE5B63">
      <w:pPr>
        <w:spacing w:after="0" w:line="240" w:lineRule="auto"/>
        <w:ind w:left="426"/>
        <w:rPr>
          <w:rFonts w:ascii="Arial" w:hAnsi="Arial" w:cs="Arial"/>
        </w:rPr>
      </w:pPr>
    </w:p>
    <w:p w14:paraId="17B3B84D" w14:textId="36F790E0" w:rsidR="00B255D5" w:rsidRPr="00636A40" w:rsidRDefault="00B255D5" w:rsidP="00636A40">
      <w:pPr>
        <w:pStyle w:val="ListParagraph"/>
        <w:numPr>
          <w:ilvl w:val="0"/>
          <w:numId w:val="25"/>
        </w:numPr>
        <w:ind w:left="426"/>
        <w:rPr>
          <w:rFonts w:ascii="Arial" w:hAnsi="Arial" w:cs="Arial"/>
          <w:sz w:val="22"/>
          <w:szCs w:val="22"/>
        </w:rPr>
      </w:pPr>
      <w:r w:rsidRPr="00636A40">
        <w:rPr>
          <w:rFonts w:ascii="Arial" w:hAnsi="Arial" w:cs="Arial"/>
          <w:sz w:val="22"/>
          <w:szCs w:val="22"/>
        </w:rPr>
        <w:t>Wellbeing Services Counties should systematically use and increase APN job roles</w:t>
      </w:r>
    </w:p>
    <w:p w14:paraId="45338B6B" w14:textId="63D4D14C" w:rsidR="00636A40" w:rsidRPr="00636A40" w:rsidRDefault="00B255D5" w:rsidP="00636A40">
      <w:pPr>
        <w:spacing w:after="0" w:line="240" w:lineRule="auto"/>
        <w:ind w:left="426"/>
        <w:rPr>
          <w:rFonts w:ascii="Arial" w:hAnsi="Arial" w:cs="Arial"/>
        </w:rPr>
      </w:pPr>
      <w:r w:rsidRPr="00636A40">
        <w:rPr>
          <w:rFonts w:ascii="Arial" w:hAnsi="Arial" w:cs="Arial"/>
        </w:rPr>
        <w:t>There is a need to increase the number of APN roles in Wellbeing Services Counties, both at primary and specialized levels and in services for the elderly, both in service housing with 24-hour assistance, and in-home care. Making full and optimal use of the skills of advanced practice nurses is important for prevention, access to care, health promotion ensuring evidence-based care, and developing technology and digitalization. APN roles are an essential part of nurses' clinical career paths, the development of nursing and clinical support structures, thus playing an important role in the sector’s professionals' retention and attractiveness as an employer.</w:t>
      </w:r>
    </w:p>
    <w:p w14:paraId="19B4F782" w14:textId="77777777" w:rsidR="00636A40" w:rsidRPr="00636A40" w:rsidRDefault="00636A40" w:rsidP="00636A40">
      <w:pPr>
        <w:spacing w:after="0" w:line="240" w:lineRule="auto"/>
        <w:ind w:left="426"/>
        <w:rPr>
          <w:rFonts w:ascii="Arial" w:hAnsi="Arial" w:cs="Arial"/>
        </w:rPr>
      </w:pPr>
    </w:p>
    <w:p w14:paraId="5FACC7AF" w14:textId="77777777" w:rsidR="00636A40" w:rsidRPr="00636A40" w:rsidRDefault="00B255D5" w:rsidP="00636A40">
      <w:pPr>
        <w:pStyle w:val="ListParagraph"/>
        <w:numPr>
          <w:ilvl w:val="0"/>
          <w:numId w:val="25"/>
        </w:numPr>
        <w:ind w:left="426"/>
        <w:rPr>
          <w:rFonts w:ascii="Arial" w:hAnsi="Arial" w:cs="Arial"/>
          <w:sz w:val="22"/>
          <w:szCs w:val="22"/>
        </w:rPr>
      </w:pPr>
      <w:r w:rsidRPr="00636A40">
        <w:rPr>
          <w:rFonts w:ascii="Arial" w:hAnsi="Arial" w:cs="Arial"/>
          <w:sz w:val="22"/>
          <w:szCs w:val="22"/>
        </w:rPr>
        <w:lastRenderedPageBreak/>
        <w:t>APNs should be involved in development working groups on health and social services</w:t>
      </w:r>
      <w:r w:rsidR="00636A40" w:rsidRPr="00636A40">
        <w:rPr>
          <w:rFonts w:ascii="Arial" w:hAnsi="Arial" w:cs="Arial"/>
          <w:sz w:val="22"/>
          <w:szCs w:val="22"/>
        </w:rPr>
        <w:t xml:space="preserve">. </w:t>
      </w:r>
    </w:p>
    <w:p w14:paraId="69914CAB" w14:textId="2A7427E5" w:rsidR="00B255D5" w:rsidRDefault="00B255D5" w:rsidP="00636A40">
      <w:pPr>
        <w:pStyle w:val="ListParagraph"/>
        <w:ind w:left="426"/>
        <w:rPr>
          <w:rFonts w:ascii="Arial" w:hAnsi="Arial" w:cs="Arial"/>
          <w:sz w:val="22"/>
          <w:szCs w:val="22"/>
        </w:rPr>
      </w:pPr>
      <w:r w:rsidRPr="00636A40">
        <w:rPr>
          <w:rFonts w:ascii="Arial" w:hAnsi="Arial" w:cs="Arial"/>
          <w:sz w:val="22"/>
          <w:szCs w:val="22"/>
        </w:rPr>
        <w:t>APNs have expertise in wellbeing, health, nursing development and research, and evidence-based practice. This expertise should be used in nursing and multi-professional development teams to develop the functions of the social care system and crisis preparedness.</w:t>
      </w:r>
    </w:p>
    <w:p w14:paraId="79E3D5C4" w14:textId="3E4E48D4" w:rsidR="00636A40" w:rsidRPr="00636A40" w:rsidRDefault="00636A40" w:rsidP="00636A40">
      <w:pPr>
        <w:pStyle w:val="ListParagraph"/>
        <w:ind w:left="426"/>
        <w:rPr>
          <w:rFonts w:ascii="Arial" w:hAnsi="Arial" w:cs="Arial"/>
          <w:sz w:val="22"/>
          <w:szCs w:val="22"/>
        </w:rPr>
      </w:pPr>
    </w:p>
    <w:p w14:paraId="06373822" w14:textId="3B7B0135" w:rsidR="00B255D5" w:rsidRPr="00032ABF" w:rsidRDefault="00B255D5" w:rsidP="00032ABF">
      <w:pPr>
        <w:pStyle w:val="ListParagraph"/>
        <w:numPr>
          <w:ilvl w:val="0"/>
          <w:numId w:val="25"/>
        </w:numPr>
        <w:ind w:left="426"/>
        <w:rPr>
          <w:rFonts w:ascii="Arial" w:hAnsi="Arial" w:cs="Arial"/>
          <w:sz w:val="22"/>
          <w:szCs w:val="22"/>
        </w:rPr>
      </w:pPr>
      <w:r w:rsidRPr="00636A40">
        <w:rPr>
          <w:rFonts w:ascii="Arial" w:hAnsi="Arial" w:cs="Arial"/>
          <w:sz w:val="22"/>
          <w:szCs w:val="22"/>
        </w:rPr>
        <w:t>Organizations need to produce and analyze data for evaluating the effectiveness of APNs</w:t>
      </w:r>
      <w:r w:rsidRPr="00032ABF">
        <w:rPr>
          <w:rFonts w:ascii="Arial" w:hAnsi="Arial" w:cs="Arial"/>
        </w:rPr>
        <w:t xml:space="preserve"> </w:t>
      </w:r>
    </w:p>
    <w:p w14:paraId="0042072B" w14:textId="639F1A52" w:rsidR="00B255D5" w:rsidRDefault="00B255D5" w:rsidP="00032ABF">
      <w:pPr>
        <w:spacing w:after="0" w:line="240" w:lineRule="auto"/>
        <w:ind w:left="426"/>
        <w:rPr>
          <w:rFonts w:ascii="Arial" w:hAnsi="Arial" w:cs="Arial"/>
        </w:rPr>
      </w:pPr>
      <w:r w:rsidRPr="001B1554">
        <w:rPr>
          <w:rFonts w:ascii="Arial" w:hAnsi="Arial" w:cs="Arial"/>
        </w:rPr>
        <w:t xml:space="preserve">More information is needed on the effectiveness and cost-effectiveness of APNs in different areas of nursing. Uniform nurse-sensitive indicators should also be introduced </w:t>
      </w:r>
      <w:proofErr w:type="gramStart"/>
      <w:r w:rsidRPr="001B1554">
        <w:rPr>
          <w:rFonts w:ascii="Arial" w:hAnsi="Arial" w:cs="Arial"/>
        </w:rPr>
        <w:t>in the area of</w:t>
      </w:r>
      <w:proofErr w:type="gramEnd"/>
      <w:r w:rsidRPr="001B1554">
        <w:rPr>
          <w:rFonts w:ascii="Arial" w:hAnsi="Arial" w:cs="Arial"/>
        </w:rPr>
        <w:t xml:space="preserve"> advanced practice nursing. Consistent data on effectiveness produced by organizations will enable the study of tasks and support future decision-making and the development of task profiles and training. </w:t>
      </w:r>
    </w:p>
    <w:p w14:paraId="07E4C2AB" w14:textId="77777777" w:rsidR="005015AB" w:rsidRPr="001B1554" w:rsidRDefault="005015AB" w:rsidP="00DE5B63">
      <w:pPr>
        <w:spacing w:after="0" w:line="240" w:lineRule="auto"/>
        <w:rPr>
          <w:rFonts w:ascii="Arial" w:hAnsi="Arial" w:cs="Arial"/>
        </w:rPr>
      </w:pPr>
    </w:p>
    <w:p w14:paraId="0019B5DF" w14:textId="77777777" w:rsidR="00B255D5" w:rsidRPr="001B1554" w:rsidRDefault="00B255D5" w:rsidP="00DE5B63">
      <w:pPr>
        <w:spacing w:after="0" w:line="240" w:lineRule="auto"/>
        <w:rPr>
          <w:rFonts w:ascii="Arial" w:hAnsi="Arial" w:cs="Arial"/>
          <w:b/>
          <w:bCs/>
        </w:rPr>
      </w:pPr>
      <w:r w:rsidRPr="001B1554">
        <w:rPr>
          <w:rFonts w:ascii="Arial" w:hAnsi="Arial" w:cs="Arial"/>
          <w:b/>
          <w:bCs/>
        </w:rPr>
        <w:t>Conclusion</w:t>
      </w:r>
    </w:p>
    <w:p w14:paraId="7562D6CB" w14:textId="55F7E4FD" w:rsidR="00B255D5" w:rsidRDefault="00B255D5">
      <w:pPr>
        <w:spacing w:after="0" w:line="240" w:lineRule="auto"/>
        <w:rPr>
          <w:rFonts w:ascii="Arial" w:hAnsi="Arial" w:cs="Arial"/>
        </w:rPr>
      </w:pPr>
      <w:r w:rsidRPr="001B1554">
        <w:rPr>
          <w:rFonts w:ascii="Arial" w:hAnsi="Arial" w:cs="Arial"/>
        </w:rPr>
        <w:t>Harmonization of APN roles is needed as it promotes the understanding and utilization of full APN potential. The social and healthcare system in Finland is under transformation and it is restructured to meet the changing population needs. It is a critical time to continue the systematic implementation as well as influencing and policy work of APN roles to secure patients’ access to high-quality social and healthcare services and retention of expert workforce.</w:t>
      </w:r>
    </w:p>
    <w:p w14:paraId="466E13F9" w14:textId="77777777" w:rsidR="00636A40" w:rsidRPr="001B1554" w:rsidRDefault="00636A40" w:rsidP="00636A40">
      <w:pPr>
        <w:spacing w:after="0" w:line="240" w:lineRule="auto"/>
        <w:rPr>
          <w:rFonts w:ascii="Arial" w:hAnsi="Arial" w:cs="Arial"/>
        </w:rPr>
      </w:pPr>
    </w:p>
    <w:p w14:paraId="6BD72D75" w14:textId="68118490" w:rsidR="00B255D5" w:rsidRPr="001B1554" w:rsidRDefault="00B255D5" w:rsidP="00DE5B63">
      <w:pPr>
        <w:spacing w:after="0" w:line="240" w:lineRule="auto"/>
        <w:rPr>
          <w:rFonts w:ascii="Arial" w:hAnsi="Arial" w:cs="Arial"/>
          <w:b/>
          <w:bCs/>
        </w:rPr>
      </w:pPr>
      <w:r w:rsidRPr="001B1554">
        <w:rPr>
          <w:rFonts w:ascii="Arial" w:hAnsi="Arial" w:cs="Arial"/>
          <w:b/>
          <w:bCs/>
        </w:rPr>
        <w:t xml:space="preserve">References </w:t>
      </w:r>
    </w:p>
    <w:p w14:paraId="38F7C17D" w14:textId="728C83D8" w:rsidR="00B255D5" w:rsidRPr="00636A40" w:rsidRDefault="00B255D5" w:rsidP="00DE5B63">
      <w:pPr>
        <w:spacing w:after="0" w:line="240" w:lineRule="auto"/>
        <w:rPr>
          <w:rFonts w:ascii="Arial" w:hAnsi="Arial" w:cs="Arial"/>
        </w:rPr>
      </w:pPr>
      <w:r w:rsidRPr="00636A40">
        <w:rPr>
          <w:rFonts w:ascii="Arial" w:hAnsi="Arial" w:cs="Arial"/>
        </w:rPr>
        <w:t xml:space="preserve">International Council of Nurses. (2020) Guidelines on Advanced Practice Nursing. Available at </w:t>
      </w:r>
      <w:hyperlink r:id="rId22" w:history="1">
        <w:r w:rsidR="00C61655" w:rsidRPr="00636A40">
          <w:rPr>
            <w:rStyle w:val="Hyperlink"/>
            <w:rFonts w:ascii="Arial" w:hAnsi="Arial" w:cs="Arial"/>
          </w:rPr>
          <w:t>https://www.icn.ch/system/files/documents/2020-04/ICN_APN%20Report_EN_WEB.pdf</w:t>
        </w:r>
      </w:hyperlink>
      <w:r w:rsidR="00C61655" w:rsidRPr="00636A40">
        <w:rPr>
          <w:rFonts w:ascii="Arial" w:hAnsi="Arial" w:cs="Arial"/>
        </w:rPr>
        <w:t xml:space="preserve"> </w:t>
      </w:r>
    </w:p>
    <w:p w14:paraId="01D8BA28" w14:textId="77777777" w:rsidR="00636A40" w:rsidRDefault="00636A40" w:rsidP="00636A40">
      <w:pPr>
        <w:spacing w:after="0" w:line="240" w:lineRule="auto"/>
        <w:rPr>
          <w:rFonts w:ascii="Arial" w:hAnsi="Arial" w:cs="Arial"/>
        </w:rPr>
      </w:pPr>
    </w:p>
    <w:p w14:paraId="13C6A61D" w14:textId="1E0A07C4" w:rsidR="00B255D5" w:rsidRPr="00636A40" w:rsidRDefault="00B255D5" w:rsidP="00DE5B63">
      <w:pPr>
        <w:spacing w:after="0" w:line="240" w:lineRule="auto"/>
        <w:rPr>
          <w:rFonts w:ascii="Arial" w:hAnsi="Arial" w:cs="Arial"/>
        </w:rPr>
      </w:pPr>
      <w:r w:rsidRPr="00636A40">
        <w:rPr>
          <w:rFonts w:ascii="Arial" w:hAnsi="Arial" w:cs="Arial"/>
        </w:rPr>
        <w:t xml:space="preserve">Jokiniemi, K., Suutarla, A., Axelin, A., Flinkman, M., Hämäläinen, S., Kotila, J., Lehtikunnas, T., Palomaa, M., Sulosaari, V. &amp; Tuomikoski, A. (2023) Laajavastuinen hoitotyö - sairaanhoitajan uramalli lähellä ihmistä. Finnish Nurses Association. Available at: </w:t>
      </w:r>
      <w:hyperlink r:id="rId23" w:history="1">
        <w:r w:rsidR="004E1DEB" w:rsidRPr="00636A40">
          <w:rPr>
            <w:rStyle w:val="Hyperlink"/>
            <w:rFonts w:ascii="Arial" w:hAnsi="Arial" w:cs="Arial"/>
          </w:rPr>
          <w:t>https://sairaanhoitajat.fi/wp-content/uploads/2023/04/APN-raportti-2023_final.pdf</w:t>
        </w:r>
      </w:hyperlink>
      <w:r w:rsidR="004E1DEB" w:rsidRPr="00636A40">
        <w:rPr>
          <w:rFonts w:ascii="Arial" w:hAnsi="Arial" w:cs="Arial"/>
        </w:rPr>
        <w:t xml:space="preserve"> </w:t>
      </w:r>
      <w:r w:rsidRPr="00636A40">
        <w:rPr>
          <w:rFonts w:ascii="Arial" w:hAnsi="Arial" w:cs="Arial"/>
        </w:rPr>
        <w:t xml:space="preserve"> </w:t>
      </w:r>
    </w:p>
    <w:p w14:paraId="69A22633" w14:textId="77777777" w:rsidR="00636A40" w:rsidRDefault="00636A40" w:rsidP="00636A40">
      <w:pPr>
        <w:spacing w:after="0" w:line="240" w:lineRule="auto"/>
        <w:rPr>
          <w:rFonts w:ascii="Arial" w:hAnsi="Arial" w:cs="Arial"/>
        </w:rPr>
      </w:pPr>
    </w:p>
    <w:p w14:paraId="48C5F600" w14:textId="0FD5FFB4" w:rsidR="00B255D5" w:rsidRPr="001B1554" w:rsidRDefault="00B255D5" w:rsidP="00DE5B63">
      <w:pPr>
        <w:spacing w:after="0" w:line="240" w:lineRule="auto"/>
        <w:rPr>
          <w:rFonts w:ascii="Arial" w:hAnsi="Arial" w:cs="Arial"/>
          <w:b/>
          <w:bCs/>
        </w:rPr>
      </w:pPr>
      <w:r w:rsidRPr="00636A40">
        <w:rPr>
          <w:rFonts w:ascii="Arial" w:hAnsi="Arial" w:cs="Arial"/>
        </w:rPr>
        <w:t xml:space="preserve">Kotila, J., Axelin, A., Fagerström, L., Flinkman M., Heikkinen, K., Jokiniemi, K., Korhonen, A., Meretoja, R. &amp; Suutarla, A. (2016) New roles for nurses – quality to future social welfare and health care services. Finnish Nurses Association. Available at: </w:t>
      </w:r>
      <w:hyperlink r:id="rId24" w:history="1">
        <w:r w:rsidR="004E1DEB" w:rsidRPr="00636A40">
          <w:rPr>
            <w:rStyle w:val="Hyperlink"/>
            <w:rFonts w:ascii="Arial" w:hAnsi="Arial" w:cs="Arial"/>
          </w:rPr>
          <w:t>https://sairaanhoitajat.fi/wp-content/uploads/2020/01/new-roles-for-nurses.pdf</w:t>
        </w:r>
      </w:hyperlink>
      <w:r w:rsidR="004E1DEB" w:rsidRPr="00636A40">
        <w:rPr>
          <w:rFonts w:ascii="Arial" w:hAnsi="Arial" w:cs="Arial"/>
        </w:rPr>
        <w:t xml:space="preserve"> </w:t>
      </w:r>
      <w:r w:rsidR="004E1DEB" w:rsidRPr="001B1554">
        <w:rPr>
          <w:rFonts w:ascii="Arial" w:hAnsi="Arial" w:cs="Arial"/>
          <w:b/>
          <w:bCs/>
        </w:rPr>
        <w:t xml:space="preserve">Useful </w:t>
      </w:r>
      <w:r w:rsidR="0032528F">
        <w:rPr>
          <w:rFonts w:ascii="Arial" w:hAnsi="Arial" w:cs="Arial"/>
          <w:b/>
          <w:bCs/>
        </w:rPr>
        <w:t>r</w:t>
      </w:r>
      <w:r w:rsidR="004E1DEB" w:rsidRPr="001B1554">
        <w:rPr>
          <w:rFonts w:ascii="Arial" w:hAnsi="Arial" w:cs="Arial"/>
          <w:b/>
          <w:bCs/>
        </w:rPr>
        <w:t>esources</w:t>
      </w:r>
    </w:p>
    <w:p w14:paraId="6D7B4B2B" w14:textId="6D27F033" w:rsidR="00B255D5" w:rsidRPr="001B1554" w:rsidRDefault="00B255D5" w:rsidP="00DE5B63">
      <w:pPr>
        <w:spacing w:after="0" w:line="240" w:lineRule="auto"/>
        <w:rPr>
          <w:rFonts w:ascii="Arial" w:hAnsi="Arial" w:cs="Arial"/>
        </w:rPr>
      </w:pPr>
      <w:r w:rsidRPr="001B1554">
        <w:rPr>
          <w:rFonts w:ascii="Arial" w:hAnsi="Arial" w:cs="Arial"/>
        </w:rPr>
        <w:t xml:space="preserve">Report of the first APN expert group (2016): </w:t>
      </w:r>
      <w:hyperlink r:id="rId25" w:history="1">
        <w:r w:rsidR="004E1DEB" w:rsidRPr="001B1554">
          <w:rPr>
            <w:rStyle w:val="Hyperlink"/>
            <w:rFonts w:ascii="Arial" w:hAnsi="Arial" w:cs="Arial"/>
          </w:rPr>
          <w:t>https://sairaanhoitajat.fi/wp-content/uploads/2020/01/new-roles-for-nurses.pdf</w:t>
        </w:r>
      </w:hyperlink>
      <w:r w:rsidR="004E1DEB" w:rsidRPr="001B1554">
        <w:rPr>
          <w:rFonts w:ascii="Arial" w:hAnsi="Arial" w:cs="Arial"/>
        </w:rPr>
        <w:t xml:space="preserve"> </w:t>
      </w:r>
    </w:p>
    <w:p w14:paraId="4E8E8009" w14:textId="77777777" w:rsidR="00636A40" w:rsidRDefault="00636A40" w:rsidP="00636A40">
      <w:pPr>
        <w:spacing w:after="0" w:line="240" w:lineRule="auto"/>
        <w:rPr>
          <w:rFonts w:ascii="Arial" w:hAnsi="Arial" w:cs="Arial"/>
        </w:rPr>
      </w:pPr>
    </w:p>
    <w:p w14:paraId="2DFFA36A" w14:textId="3BE7D16C" w:rsidR="00B255D5" w:rsidRPr="001B1554" w:rsidRDefault="00B255D5" w:rsidP="00DE5B63">
      <w:pPr>
        <w:spacing w:after="0" w:line="240" w:lineRule="auto"/>
        <w:rPr>
          <w:rFonts w:ascii="Arial" w:hAnsi="Arial" w:cs="Arial"/>
        </w:rPr>
      </w:pPr>
      <w:r w:rsidRPr="001B1554">
        <w:rPr>
          <w:rFonts w:ascii="Arial" w:hAnsi="Arial" w:cs="Arial"/>
        </w:rPr>
        <w:t xml:space="preserve">Report of the second APN expert group (2023, in </w:t>
      </w:r>
      <w:r w:rsidR="007C38C9" w:rsidRPr="001B1554">
        <w:rPr>
          <w:rFonts w:ascii="Arial" w:hAnsi="Arial" w:cs="Arial"/>
        </w:rPr>
        <w:t>Finnish</w:t>
      </w:r>
      <w:r w:rsidRPr="001B1554">
        <w:rPr>
          <w:rFonts w:ascii="Arial" w:hAnsi="Arial" w:cs="Arial"/>
        </w:rPr>
        <w:t xml:space="preserve">) to be published in English: </w:t>
      </w:r>
      <w:hyperlink r:id="rId26" w:history="1">
        <w:r w:rsidR="004E1DEB" w:rsidRPr="001B1554">
          <w:rPr>
            <w:rStyle w:val="Hyperlink"/>
            <w:rFonts w:ascii="Arial" w:hAnsi="Arial" w:cs="Arial"/>
          </w:rPr>
          <w:t>https://sairaanhoitajat.fi/wp-content/uploads/2023/04/APN-raportti-2023_final.pdf</w:t>
        </w:r>
      </w:hyperlink>
      <w:r w:rsidR="004E1DEB" w:rsidRPr="001B1554">
        <w:rPr>
          <w:rFonts w:ascii="Arial" w:hAnsi="Arial" w:cs="Arial"/>
        </w:rPr>
        <w:t xml:space="preserve"> </w:t>
      </w:r>
    </w:p>
    <w:p w14:paraId="156571F3" w14:textId="77777777" w:rsidR="00636A40" w:rsidRDefault="00636A40" w:rsidP="00636A40">
      <w:pPr>
        <w:spacing w:after="0" w:line="240" w:lineRule="auto"/>
        <w:rPr>
          <w:rFonts w:ascii="Arial" w:hAnsi="Arial" w:cs="Arial"/>
        </w:rPr>
      </w:pPr>
    </w:p>
    <w:p w14:paraId="432CD779" w14:textId="6104EF83" w:rsidR="00B255D5" w:rsidRPr="001B1554" w:rsidRDefault="00B255D5" w:rsidP="00DE5B63">
      <w:pPr>
        <w:spacing w:after="0" w:line="240" w:lineRule="auto"/>
        <w:rPr>
          <w:rFonts w:ascii="Arial" w:hAnsi="Arial" w:cs="Arial"/>
        </w:rPr>
      </w:pPr>
      <w:r w:rsidRPr="001B1554">
        <w:rPr>
          <w:rFonts w:ascii="Arial" w:hAnsi="Arial" w:cs="Arial"/>
        </w:rPr>
        <w:t xml:space="preserve">Video clips on APN work in Finland: </w:t>
      </w:r>
      <w:hyperlink r:id="rId27" w:history="1">
        <w:r w:rsidR="004E1DEB" w:rsidRPr="001B1554">
          <w:rPr>
            <w:rStyle w:val="Hyperlink"/>
            <w:rFonts w:ascii="Arial" w:hAnsi="Arial" w:cs="Arial"/>
          </w:rPr>
          <w:t>https://www.youtube.com/watch?v=Z6n2MsEx-DQ&amp;t=7s</w:t>
        </w:r>
      </w:hyperlink>
      <w:r w:rsidR="004E1DEB" w:rsidRPr="001B1554">
        <w:rPr>
          <w:rFonts w:ascii="Arial" w:hAnsi="Arial" w:cs="Arial"/>
        </w:rPr>
        <w:t xml:space="preserve"> </w:t>
      </w:r>
    </w:p>
    <w:p w14:paraId="6A81DC56" w14:textId="77777777" w:rsidR="00636A40" w:rsidRDefault="00636A40" w:rsidP="00636A40">
      <w:pPr>
        <w:spacing w:after="0" w:line="240" w:lineRule="auto"/>
        <w:rPr>
          <w:rFonts w:ascii="Arial" w:hAnsi="Arial" w:cs="Arial"/>
        </w:rPr>
      </w:pPr>
    </w:p>
    <w:p w14:paraId="2A531F1D" w14:textId="17F69A15" w:rsidR="00B255D5" w:rsidRPr="001B1554" w:rsidRDefault="00B255D5" w:rsidP="00DE5B63">
      <w:pPr>
        <w:spacing w:after="0" w:line="240" w:lineRule="auto"/>
        <w:rPr>
          <w:rFonts w:ascii="Arial" w:hAnsi="Arial" w:cs="Arial"/>
        </w:rPr>
      </w:pPr>
      <w:r w:rsidRPr="001B1554">
        <w:rPr>
          <w:rFonts w:ascii="Arial" w:hAnsi="Arial" w:cs="Arial"/>
        </w:rPr>
        <w:t xml:space="preserve">Nursing </w:t>
      </w:r>
      <w:r w:rsidR="004E1DEB" w:rsidRPr="001B1554">
        <w:rPr>
          <w:rFonts w:ascii="Arial" w:hAnsi="Arial" w:cs="Arial"/>
        </w:rPr>
        <w:t>Research</w:t>
      </w:r>
      <w:r w:rsidRPr="001B1554">
        <w:rPr>
          <w:rFonts w:ascii="Arial" w:hAnsi="Arial" w:cs="Arial"/>
        </w:rPr>
        <w:t xml:space="preserve"> Foundation (NRF) Action Model of Expertise for Evidence-Based Health Care (EBHC): </w:t>
      </w:r>
      <w:hyperlink r:id="rId28" w:history="1">
        <w:r w:rsidR="004E1DEB" w:rsidRPr="001B1554">
          <w:rPr>
            <w:rStyle w:val="Hyperlink"/>
            <w:rFonts w:ascii="Arial" w:hAnsi="Arial" w:cs="Arial"/>
          </w:rPr>
          <w:t>https://www.hotus.fi/wp-content/uploads/2023/04/finame-en-final.pdf</w:t>
        </w:r>
      </w:hyperlink>
      <w:r w:rsidR="004E1DEB" w:rsidRPr="001B1554">
        <w:rPr>
          <w:rFonts w:ascii="Arial" w:hAnsi="Arial" w:cs="Arial"/>
        </w:rPr>
        <w:t xml:space="preserve"> </w:t>
      </w:r>
    </w:p>
    <w:p w14:paraId="43B3BF82" w14:textId="77777777" w:rsidR="00E8126A" w:rsidRDefault="00E8126A" w:rsidP="00E8126A"/>
    <w:p w14:paraId="0B701F2B" w14:textId="77777777" w:rsidR="00E8126A" w:rsidRDefault="00E8126A" w:rsidP="00E8126A">
      <w:pPr>
        <w:jc w:val="both"/>
        <w:rPr>
          <w:rFonts w:ascii="Arial" w:hAnsi="Arial" w:cs="Arial"/>
        </w:rPr>
      </w:pPr>
    </w:p>
    <w:p w14:paraId="6BE365ED" w14:textId="77777777" w:rsidR="001B3C50" w:rsidRDefault="001B3C50" w:rsidP="00E8126A">
      <w:pPr>
        <w:jc w:val="both"/>
        <w:rPr>
          <w:rFonts w:ascii="Arial" w:hAnsi="Arial" w:cs="Arial"/>
        </w:rPr>
      </w:pPr>
    </w:p>
    <w:p w14:paraId="373CCECD" w14:textId="77777777" w:rsidR="001B3C50" w:rsidRDefault="001B3C50" w:rsidP="00E8126A">
      <w:pPr>
        <w:jc w:val="both"/>
        <w:rPr>
          <w:rFonts w:ascii="Arial" w:hAnsi="Arial" w:cs="Arial"/>
        </w:rPr>
      </w:pPr>
    </w:p>
    <w:p w14:paraId="2A466AB4" w14:textId="4566DA8C" w:rsidR="000B1751" w:rsidRPr="005015AB" w:rsidRDefault="00855627" w:rsidP="00032ABF">
      <w:pPr>
        <w:pStyle w:val="Heading1"/>
        <w:rPr>
          <w:rFonts w:ascii="Arial" w:hAnsi="Arial" w:cs="Arial"/>
          <w:b/>
          <w:bCs/>
        </w:rPr>
      </w:pPr>
      <w:r w:rsidRPr="00855627">
        <w:rPr>
          <w:rFonts w:ascii="Arial" w:hAnsi="Arial" w:cs="Arial"/>
          <w:b/>
          <w:bCs/>
        </w:rPr>
        <w:lastRenderedPageBreak/>
        <w:t>Research Study</w:t>
      </w:r>
      <w:r w:rsidR="005015AB">
        <w:rPr>
          <w:rFonts w:ascii="Arial" w:hAnsi="Arial" w:cs="Arial"/>
          <w:b/>
          <w:bCs/>
        </w:rPr>
        <w:t xml:space="preserve"> </w:t>
      </w:r>
      <w:r w:rsidR="000B1751" w:rsidRPr="005015AB">
        <w:rPr>
          <w:rFonts w:ascii="Arial" w:hAnsi="Arial" w:cs="Arial"/>
          <w:b/>
          <w:bCs/>
        </w:rPr>
        <w:t>*** PARTICIPANTS NEEDED! ***</w:t>
      </w:r>
    </w:p>
    <w:p w14:paraId="6A783F59" w14:textId="77777777" w:rsidR="000B1751" w:rsidRDefault="000B1751" w:rsidP="000B1751">
      <w:pPr>
        <w:jc w:val="center"/>
        <w:rPr>
          <w:rFonts w:ascii="Arial" w:hAnsi="Arial" w:cs="Arial"/>
        </w:rPr>
      </w:pPr>
    </w:p>
    <w:p w14:paraId="3AF03F20" w14:textId="3D70161A" w:rsidR="000B1751" w:rsidRDefault="000B1751" w:rsidP="00032ABF">
      <w:pPr>
        <w:rPr>
          <w:rFonts w:ascii="Arial" w:hAnsi="Arial" w:cs="Arial"/>
        </w:rPr>
      </w:pPr>
      <w:r>
        <w:rPr>
          <w:rFonts w:ascii="Arial" w:hAnsi="Arial" w:cs="Arial"/>
        </w:rPr>
        <w:t xml:space="preserve">We are offering 6 x 1-hour supervision sessions of Resilience Based Clinical Supervision (RBCS) for Advanced Practice Nurses and Nurse Practitioners and would like </w:t>
      </w:r>
      <w:r w:rsidRPr="00032ABF">
        <w:rPr>
          <w:rFonts w:ascii="Arial" w:hAnsi="Arial" w:cs="Arial"/>
          <w:u w:val="single"/>
        </w:rPr>
        <w:t>YOU</w:t>
      </w:r>
      <w:r>
        <w:rPr>
          <w:rFonts w:ascii="Arial" w:hAnsi="Arial" w:cs="Arial"/>
        </w:rPr>
        <w:t xml:space="preserve"> to participate!</w:t>
      </w:r>
    </w:p>
    <w:p w14:paraId="2DB2828C" w14:textId="20B36E25" w:rsidR="000B1751" w:rsidRDefault="000B1751" w:rsidP="000B1751">
      <w:pPr>
        <w:rPr>
          <w:rFonts w:ascii="Arial" w:hAnsi="Arial" w:cs="Arial"/>
          <w:lang w:val="en-CA"/>
        </w:rPr>
      </w:pPr>
      <w:r w:rsidRPr="00BE7E5D">
        <w:rPr>
          <w:rFonts w:ascii="Arial" w:hAnsi="Arial" w:cs="Arial"/>
          <w:b/>
          <w:bCs/>
        </w:rPr>
        <w:t>What is RBCS?</w:t>
      </w:r>
      <w:r>
        <w:rPr>
          <w:rFonts w:ascii="Arial" w:hAnsi="Arial" w:cs="Arial"/>
        </w:rPr>
        <w:t xml:space="preserve"> RBCS is a </w:t>
      </w:r>
      <w:r>
        <w:rPr>
          <w:rFonts w:ascii="Arial" w:hAnsi="Arial" w:cs="Arial"/>
          <w:lang w:val="en-CA"/>
        </w:rPr>
        <w:t>supportive forum that</w:t>
      </w:r>
      <w:r w:rsidRPr="00BE7E5D">
        <w:rPr>
          <w:rFonts w:ascii="Arial" w:hAnsi="Arial" w:cs="Arial"/>
          <w:lang w:val="en-CA"/>
        </w:rPr>
        <w:t xml:space="preserve"> w</w:t>
      </w:r>
      <w:r>
        <w:rPr>
          <w:rFonts w:ascii="Arial" w:hAnsi="Arial" w:cs="Arial"/>
          <w:lang w:val="en-CA"/>
        </w:rPr>
        <w:t>ill</w:t>
      </w:r>
      <w:r w:rsidRPr="00BE7E5D">
        <w:rPr>
          <w:rFonts w:ascii="Arial" w:hAnsi="Arial" w:cs="Arial"/>
          <w:lang w:val="en-CA"/>
        </w:rPr>
        <w:t xml:space="preserve"> increase </w:t>
      </w:r>
      <w:r>
        <w:rPr>
          <w:rFonts w:ascii="Arial" w:hAnsi="Arial" w:cs="Arial"/>
          <w:lang w:val="en-CA"/>
        </w:rPr>
        <w:t>your</w:t>
      </w:r>
      <w:r w:rsidRPr="00BE7E5D">
        <w:rPr>
          <w:rFonts w:ascii="Arial" w:hAnsi="Arial" w:cs="Arial"/>
          <w:lang w:val="en-CA"/>
        </w:rPr>
        <w:t xml:space="preserve"> ability to respond positively to the emotional and physiological demands of </w:t>
      </w:r>
      <w:r>
        <w:rPr>
          <w:rFonts w:ascii="Arial" w:hAnsi="Arial" w:cs="Arial"/>
          <w:lang w:val="en-CA"/>
        </w:rPr>
        <w:t xml:space="preserve">your </w:t>
      </w:r>
      <w:r w:rsidRPr="00BE7E5D">
        <w:rPr>
          <w:rFonts w:ascii="Arial" w:hAnsi="Arial" w:cs="Arial"/>
          <w:lang w:val="en-CA"/>
        </w:rPr>
        <w:t xml:space="preserve">role. </w:t>
      </w:r>
      <w:r>
        <w:rPr>
          <w:rFonts w:ascii="Arial" w:hAnsi="Arial" w:cs="Arial"/>
          <w:lang w:val="en-CA"/>
        </w:rPr>
        <w:t>It was developed by the Foundation of Nursing Studies in the United Kingdom and has been successfully utili</w:t>
      </w:r>
      <w:r w:rsidR="005015AB">
        <w:rPr>
          <w:rFonts w:ascii="Arial" w:hAnsi="Arial" w:cs="Arial"/>
        </w:rPr>
        <w:t>z</w:t>
      </w:r>
      <w:r>
        <w:rPr>
          <w:rFonts w:ascii="Arial" w:hAnsi="Arial" w:cs="Arial"/>
          <w:lang w:val="en-CA"/>
        </w:rPr>
        <w:t xml:space="preserve">ed for student nurses, </w:t>
      </w:r>
      <w:proofErr w:type="gramStart"/>
      <w:r>
        <w:rPr>
          <w:rFonts w:ascii="Arial" w:hAnsi="Arial" w:cs="Arial"/>
          <w:lang w:val="en-CA"/>
        </w:rPr>
        <w:t>nurses</w:t>
      </w:r>
      <w:proofErr w:type="gramEnd"/>
      <w:r>
        <w:rPr>
          <w:rFonts w:ascii="Arial" w:hAnsi="Arial" w:cs="Arial"/>
          <w:lang w:val="en-CA"/>
        </w:rPr>
        <w:t xml:space="preserve"> and Advanced Practice Nurses. </w:t>
      </w:r>
    </w:p>
    <w:p w14:paraId="2ABB22B3" w14:textId="109589BF" w:rsidR="000B1751" w:rsidRDefault="000B1751" w:rsidP="000B1751">
      <w:pPr>
        <w:rPr>
          <w:rFonts w:ascii="Arial" w:hAnsi="Arial" w:cs="Arial"/>
        </w:rPr>
      </w:pPr>
      <w:r>
        <w:rPr>
          <w:rFonts w:ascii="Arial" w:hAnsi="Arial" w:cs="Arial"/>
          <w:b/>
          <w:bCs/>
          <w:lang w:val="en-CA"/>
        </w:rPr>
        <w:t xml:space="preserve">Why RCBS for APNs/NPs? </w:t>
      </w:r>
      <w:r>
        <w:rPr>
          <w:rFonts w:ascii="Arial" w:hAnsi="Arial" w:cs="Arial"/>
        </w:rPr>
        <w:t>Members of the ICN NP/APN Network undertook a longitudinal study investigating APNs</w:t>
      </w:r>
      <w:r w:rsidR="005015AB">
        <w:rPr>
          <w:rFonts w:ascii="Arial" w:hAnsi="Arial" w:cs="Arial"/>
        </w:rPr>
        <w:t>’</w:t>
      </w:r>
      <w:r>
        <w:rPr>
          <w:rFonts w:ascii="Arial" w:hAnsi="Arial" w:cs="Arial"/>
        </w:rPr>
        <w:t xml:space="preserve"> emotional and spiritual wellbeing during COVID-19</w:t>
      </w:r>
      <w:r w:rsidR="005015AB">
        <w:rPr>
          <w:rFonts w:ascii="Arial" w:hAnsi="Arial" w:cs="Arial"/>
        </w:rPr>
        <w:t>. T</w:t>
      </w:r>
      <w:r>
        <w:rPr>
          <w:rFonts w:ascii="Arial" w:hAnsi="Arial" w:cs="Arial"/>
        </w:rPr>
        <w:t xml:space="preserve">hey </w:t>
      </w:r>
      <w:r w:rsidRPr="000B7CB9">
        <w:rPr>
          <w:rFonts w:ascii="Arial" w:hAnsi="Arial" w:cs="Arial"/>
        </w:rPr>
        <w:t xml:space="preserve">found </w:t>
      </w:r>
      <w:r>
        <w:rPr>
          <w:rFonts w:ascii="Arial" w:hAnsi="Arial" w:cs="Arial"/>
        </w:rPr>
        <w:t xml:space="preserve">that the </w:t>
      </w:r>
      <w:r w:rsidRPr="000B7CB9">
        <w:rPr>
          <w:rFonts w:ascii="Arial" w:hAnsi="Arial" w:cs="Arial"/>
        </w:rPr>
        <w:t xml:space="preserve">wellbeing and resilience </w:t>
      </w:r>
      <w:r>
        <w:rPr>
          <w:rFonts w:ascii="Arial" w:hAnsi="Arial" w:cs="Arial"/>
        </w:rPr>
        <w:t xml:space="preserve">of APNs and NPs </w:t>
      </w:r>
      <w:r w:rsidR="005015AB">
        <w:rPr>
          <w:rFonts w:ascii="Arial" w:hAnsi="Arial" w:cs="Arial"/>
        </w:rPr>
        <w:t>were</w:t>
      </w:r>
      <w:r w:rsidR="005015AB" w:rsidRPr="000B7CB9">
        <w:rPr>
          <w:rFonts w:ascii="Arial" w:hAnsi="Arial" w:cs="Arial"/>
        </w:rPr>
        <w:t xml:space="preserve"> </w:t>
      </w:r>
      <w:r w:rsidRPr="000B7CB9">
        <w:rPr>
          <w:rFonts w:ascii="Arial" w:hAnsi="Arial" w:cs="Arial"/>
        </w:rPr>
        <w:t>severely impacted</w:t>
      </w:r>
      <w:r>
        <w:rPr>
          <w:rFonts w:ascii="Arial" w:hAnsi="Arial" w:cs="Arial"/>
        </w:rPr>
        <w:t xml:space="preserve"> and continued to be 18</w:t>
      </w:r>
      <w:r w:rsidR="005015AB">
        <w:rPr>
          <w:rFonts w:ascii="Arial" w:hAnsi="Arial" w:cs="Arial"/>
        </w:rPr>
        <w:t xml:space="preserve"> </w:t>
      </w:r>
      <w:r>
        <w:rPr>
          <w:rFonts w:ascii="Arial" w:hAnsi="Arial" w:cs="Arial"/>
        </w:rPr>
        <w:t>mo</w:t>
      </w:r>
      <w:r w:rsidR="005015AB">
        <w:rPr>
          <w:rFonts w:ascii="Arial" w:hAnsi="Arial" w:cs="Arial"/>
        </w:rPr>
        <w:t>n</w:t>
      </w:r>
      <w:r>
        <w:rPr>
          <w:rFonts w:ascii="Arial" w:hAnsi="Arial" w:cs="Arial"/>
        </w:rPr>
        <w:t>ths into the pandemic. In response to this</w:t>
      </w:r>
      <w:r w:rsidR="005015AB">
        <w:rPr>
          <w:rFonts w:ascii="Arial" w:hAnsi="Arial" w:cs="Arial"/>
        </w:rPr>
        <w:t>,</w:t>
      </w:r>
      <w:r>
        <w:rPr>
          <w:rFonts w:ascii="Arial" w:hAnsi="Arial" w:cs="Arial"/>
        </w:rPr>
        <w:t xml:space="preserve"> the researchers </w:t>
      </w:r>
      <w:r w:rsidR="005015AB">
        <w:rPr>
          <w:rFonts w:ascii="Arial" w:hAnsi="Arial" w:cs="Arial"/>
        </w:rPr>
        <w:t xml:space="preserve">offered </w:t>
      </w:r>
      <w:r>
        <w:rPr>
          <w:rFonts w:ascii="Arial" w:hAnsi="Arial" w:cs="Arial"/>
        </w:rPr>
        <w:t>a RBCS pilot study last year</w:t>
      </w:r>
      <w:r w:rsidR="005015AB">
        <w:rPr>
          <w:rFonts w:ascii="Arial" w:hAnsi="Arial" w:cs="Arial"/>
        </w:rPr>
        <w:t xml:space="preserve"> which</w:t>
      </w:r>
      <w:r>
        <w:rPr>
          <w:rFonts w:ascii="Arial" w:hAnsi="Arial" w:cs="Arial"/>
        </w:rPr>
        <w:t xml:space="preserve"> evaluated as an excellent response to support APNs and NPs. In response to the pilot</w:t>
      </w:r>
      <w:r w:rsidR="005015AB">
        <w:rPr>
          <w:rFonts w:ascii="Arial" w:hAnsi="Arial" w:cs="Arial"/>
        </w:rPr>
        <w:t>,</w:t>
      </w:r>
      <w:r>
        <w:rPr>
          <w:rFonts w:ascii="Arial" w:hAnsi="Arial" w:cs="Arial"/>
        </w:rPr>
        <w:t xml:space="preserve"> the ICN NP/APN Network is offering its members the opportunity to take part in a global RBCS group from January </w:t>
      </w:r>
      <w:r w:rsidR="005015AB">
        <w:rPr>
          <w:rFonts w:ascii="Arial" w:hAnsi="Arial" w:cs="Arial"/>
        </w:rPr>
        <w:t>20</w:t>
      </w:r>
      <w:r>
        <w:rPr>
          <w:rFonts w:ascii="Arial" w:hAnsi="Arial" w:cs="Arial"/>
        </w:rPr>
        <w:t>24.</w:t>
      </w:r>
    </w:p>
    <w:p w14:paraId="682F0990" w14:textId="77777777" w:rsidR="000B1751" w:rsidRDefault="000B1751" w:rsidP="000B1751">
      <w:pPr>
        <w:rPr>
          <w:rFonts w:ascii="Arial" w:hAnsi="Arial" w:cs="Arial"/>
        </w:rPr>
      </w:pPr>
    </w:p>
    <w:p w14:paraId="242B1550" w14:textId="40F6B48F" w:rsidR="000B1751" w:rsidRDefault="000B1751" w:rsidP="000B1751">
      <w:pPr>
        <w:rPr>
          <w:rFonts w:ascii="Arial" w:hAnsi="Arial" w:cs="Arial"/>
        </w:rPr>
      </w:pPr>
      <w:r>
        <w:rPr>
          <w:rFonts w:ascii="Arial" w:hAnsi="Arial" w:cs="Arial"/>
          <w:b/>
          <w:bCs/>
        </w:rPr>
        <w:t xml:space="preserve">What will I be asked to do? </w:t>
      </w:r>
      <w:r>
        <w:rPr>
          <w:rFonts w:ascii="Arial" w:hAnsi="Arial" w:cs="Arial"/>
        </w:rPr>
        <w:t>Starting in January</w:t>
      </w:r>
      <w:r w:rsidR="005015AB">
        <w:rPr>
          <w:rFonts w:ascii="Arial" w:hAnsi="Arial" w:cs="Arial"/>
        </w:rPr>
        <w:t>,</w:t>
      </w:r>
      <w:r>
        <w:rPr>
          <w:rFonts w:ascii="Arial" w:hAnsi="Arial" w:cs="Arial"/>
        </w:rPr>
        <w:t xml:space="preserve"> you will participate in 6x1-hour virtual supervision sessions over </w:t>
      </w:r>
      <w:r w:rsidR="005015AB">
        <w:rPr>
          <w:rFonts w:ascii="Arial" w:hAnsi="Arial" w:cs="Arial"/>
        </w:rPr>
        <w:t xml:space="preserve">five </w:t>
      </w:r>
      <w:r>
        <w:rPr>
          <w:rFonts w:ascii="Arial" w:hAnsi="Arial" w:cs="Arial"/>
        </w:rPr>
        <w:t>months. These will be facilitated by trained RCBS supervisors who are also APNs. Before the first session and after the last session you will be asked to complete a short online survey about your wellbeing and resilience. You will also be asked to provide a short evaluation of the program</w:t>
      </w:r>
      <w:r w:rsidR="005015AB">
        <w:rPr>
          <w:rFonts w:ascii="Arial" w:hAnsi="Arial" w:cs="Arial"/>
        </w:rPr>
        <w:t>me</w:t>
      </w:r>
      <w:r>
        <w:rPr>
          <w:rFonts w:ascii="Arial" w:hAnsi="Arial" w:cs="Arial"/>
        </w:rPr>
        <w:t xml:space="preserve"> after its completion. </w:t>
      </w:r>
      <w:r w:rsidRPr="0059773A">
        <w:rPr>
          <w:rFonts w:ascii="Arial" w:hAnsi="Arial" w:cs="Arial"/>
        </w:rPr>
        <w:t xml:space="preserve">You are free to withdraw from the research at any time </w:t>
      </w:r>
      <w:r>
        <w:rPr>
          <w:rFonts w:ascii="Arial" w:hAnsi="Arial" w:cs="Arial"/>
        </w:rPr>
        <w:t xml:space="preserve">before data collection </w:t>
      </w:r>
      <w:r w:rsidRPr="0059773A">
        <w:rPr>
          <w:rFonts w:ascii="Arial" w:hAnsi="Arial" w:cs="Arial"/>
        </w:rPr>
        <w:t>without giving any explanation</w:t>
      </w:r>
      <w:r>
        <w:rPr>
          <w:rFonts w:ascii="Arial" w:hAnsi="Arial" w:cs="Arial"/>
        </w:rPr>
        <w:t xml:space="preserve">. </w:t>
      </w:r>
    </w:p>
    <w:p w14:paraId="7ABF685D" w14:textId="26F4B2EC" w:rsidR="000B1751" w:rsidRPr="000B1751" w:rsidRDefault="000B1751" w:rsidP="000B1751">
      <w:pPr>
        <w:rPr>
          <w:rFonts w:ascii="Arial" w:hAnsi="Arial" w:cs="Arial"/>
          <w:b/>
          <w:bCs/>
        </w:rPr>
      </w:pPr>
      <w:r>
        <w:rPr>
          <w:rFonts w:ascii="Arial" w:hAnsi="Arial" w:cs="Arial"/>
          <w:b/>
          <w:bCs/>
        </w:rPr>
        <w:t>What will you do with the survey I complete?</w:t>
      </w:r>
      <w:r w:rsidR="005015AB">
        <w:rPr>
          <w:rFonts w:ascii="Arial" w:hAnsi="Arial" w:cs="Arial"/>
          <w:b/>
          <w:bCs/>
        </w:rPr>
        <w:t xml:space="preserve"> </w:t>
      </w:r>
      <w:r>
        <w:rPr>
          <w:rFonts w:ascii="Arial" w:hAnsi="Arial" w:cs="Arial"/>
        </w:rPr>
        <w:t xml:space="preserve">We will </w:t>
      </w:r>
      <w:r w:rsidR="005015AB">
        <w:rPr>
          <w:rFonts w:ascii="Arial" w:hAnsi="Arial" w:cs="Arial"/>
        </w:rPr>
        <w:t>analyze</w:t>
      </w:r>
      <w:r>
        <w:rPr>
          <w:rFonts w:ascii="Arial" w:hAnsi="Arial" w:cs="Arial"/>
        </w:rPr>
        <w:t xml:space="preserve"> your surveys and evaluations to learn more about the role of RCBS in APN and NP wellbeing. We hope to publish these results. Th results will not be linked back to you in any way. </w:t>
      </w:r>
      <w:r w:rsidRPr="0059773A">
        <w:rPr>
          <w:rFonts w:ascii="Arial" w:hAnsi="Arial" w:cs="Arial"/>
        </w:rPr>
        <w:t>This research has been reviewed and approved by the University of Huddersfield’s School Research Ethics and Integrity Committee (SREIC).</w:t>
      </w:r>
    </w:p>
    <w:p w14:paraId="670B432C" w14:textId="4A1060A6" w:rsidR="000B1751" w:rsidRPr="00D84D86" w:rsidRDefault="000B1751" w:rsidP="000B1751">
      <w:r>
        <w:rPr>
          <w:rFonts w:ascii="Arial" w:hAnsi="Arial" w:cs="Arial"/>
          <w:b/>
          <w:bCs/>
        </w:rPr>
        <w:t xml:space="preserve">I’m interested! Who do I contact? </w:t>
      </w:r>
      <w:r>
        <w:rPr>
          <w:rFonts w:ascii="Arial" w:hAnsi="Arial" w:cs="Arial"/>
        </w:rPr>
        <w:t xml:space="preserve">Please email Sabina Staempfli at </w:t>
      </w:r>
      <w:hyperlink r:id="rId29" w:history="1">
        <w:r w:rsidRPr="00AD6192">
          <w:rPr>
            <w:rStyle w:val="Hyperlink"/>
            <w:rFonts w:ascii="Arial" w:hAnsi="Arial" w:cs="Arial"/>
          </w:rPr>
          <w:t>sabina.staempfli@ubc.ca</w:t>
        </w:r>
      </w:hyperlink>
      <w:r>
        <w:rPr>
          <w:rFonts w:ascii="Arial" w:hAnsi="Arial" w:cs="Arial"/>
        </w:rPr>
        <w:t xml:space="preserve"> if you are interested in participating in this study. We look forward to hearing from you! </w:t>
      </w:r>
    </w:p>
    <w:p w14:paraId="1EA76053" w14:textId="2EC59580" w:rsidR="00E8126A" w:rsidRPr="00E8126A" w:rsidRDefault="00E8126A" w:rsidP="000B1751">
      <w:pPr>
        <w:jc w:val="center"/>
        <w:rPr>
          <w:rFonts w:ascii="Times New Roman" w:hAnsi="Times New Roman" w:cs="Times New Roman"/>
        </w:rPr>
      </w:pPr>
    </w:p>
    <w:sectPr w:rsidR="00E8126A" w:rsidRPr="00E8126A" w:rsidSect="007E6FD9">
      <w:headerReference w:type="default" r:id="rId30"/>
      <w:footerReference w:type="default" r:id="rId31"/>
      <w:pgSz w:w="12240" w:h="15840"/>
      <w:pgMar w:top="1440" w:right="1440" w:bottom="1440" w:left="1440" w:header="648"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0ED7E" w14:textId="77777777" w:rsidR="00E07552" w:rsidRDefault="00E07552">
      <w:pPr>
        <w:spacing w:after="0" w:line="240" w:lineRule="auto"/>
      </w:pPr>
      <w:r>
        <w:separator/>
      </w:r>
    </w:p>
  </w:endnote>
  <w:endnote w:type="continuationSeparator" w:id="0">
    <w:p w14:paraId="216AC254" w14:textId="77777777" w:rsidR="00E07552" w:rsidRDefault="00E07552">
      <w:pPr>
        <w:spacing w:after="0" w:line="240" w:lineRule="auto"/>
      </w:pPr>
      <w:r>
        <w:continuationSeparator/>
      </w:r>
    </w:p>
  </w:endnote>
  <w:endnote w:type="continuationNotice" w:id="1">
    <w:p w14:paraId="00B1F409" w14:textId="77777777" w:rsidR="00E07552" w:rsidRDefault="00E075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panose1 w:val="00000000000000000000"/>
    <w:charset w:val="4D"/>
    <w:family w:val="auto"/>
    <w:notTrueType/>
    <w:pitch w:val="variable"/>
    <w:sig w:usb0="A00002FF" w:usb1="7800205A" w:usb2="146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435380"/>
      <w:docPartObj>
        <w:docPartGallery w:val="Page Numbers (Bottom of Page)"/>
        <w:docPartUnique/>
      </w:docPartObj>
    </w:sdtPr>
    <w:sdtEndPr>
      <w:rPr>
        <w:noProof/>
      </w:rPr>
    </w:sdtEndPr>
    <w:sdtContent>
      <w:p w14:paraId="199CA9EF" w14:textId="3D027E32" w:rsidR="00855627" w:rsidRDefault="008556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593032" w14:textId="77777777" w:rsidR="00855627" w:rsidRDefault="00855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0AC60" w14:textId="77777777" w:rsidR="00E07552" w:rsidRDefault="00E07552">
      <w:pPr>
        <w:spacing w:after="0" w:line="240" w:lineRule="auto"/>
      </w:pPr>
      <w:r>
        <w:separator/>
      </w:r>
    </w:p>
  </w:footnote>
  <w:footnote w:type="continuationSeparator" w:id="0">
    <w:p w14:paraId="0DEEA50B" w14:textId="77777777" w:rsidR="00E07552" w:rsidRDefault="00E07552">
      <w:pPr>
        <w:spacing w:after="0" w:line="240" w:lineRule="auto"/>
      </w:pPr>
      <w:r>
        <w:continuationSeparator/>
      </w:r>
    </w:p>
  </w:footnote>
  <w:footnote w:type="continuationNotice" w:id="1">
    <w:p w14:paraId="4EB2B37C" w14:textId="77777777" w:rsidR="00E07552" w:rsidRDefault="00E075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551F" w14:textId="77777777" w:rsidR="00826086" w:rsidRDefault="00826086">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22EA"/>
    <w:multiLevelType w:val="hybridMultilevel"/>
    <w:tmpl w:val="64D4B3B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15E36238"/>
    <w:multiLevelType w:val="hybridMultilevel"/>
    <w:tmpl w:val="6E6CB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63774B3"/>
    <w:multiLevelType w:val="hybridMultilevel"/>
    <w:tmpl w:val="22C4133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ADA444E"/>
    <w:multiLevelType w:val="hybridMultilevel"/>
    <w:tmpl w:val="4C2A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C12FA"/>
    <w:multiLevelType w:val="hybridMultilevel"/>
    <w:tmpl w:val="6038DB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4B32678"/>
    <w:multiLevelType w:val="hybridMultilevel"/>
    <w:tmpl w:val="FD206D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A4F48FB"/>
    <w:multiLevelType w:val="hybridMultilevel"/>
    <w:tmpl w:val="1868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B5613"/>
    <w:multiLevelType w:val="hybridMultilevel"/>
    <w:tmpl w:val="B818FE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1217F07"/>
    <w:multiLevelType w:val="hybridMultilevel"/>
    <w:tmpl w:val="E33C2A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2D6030C"/>
    <w:multiLevelType w:val="multilevel"/>
    <w:tmpl w:val="E8046F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4CA5D4E"/>
    <w:multiLevelType w:val="hybridMultilevel"/>
    <w:tmpl w:val="98626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448A8"/>
    <w:multiLevelType w:val="multilevel"/>
    <w:tmpl w:val="2F0EAB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3F2F44"/>
    <w:multiLevelType w:val="hybridMultilevel"/>
    <w:tmpl w:val="25A0B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B0AC2"/>
    <w:multiLevelType w:val="multilevel"/>
    <w:tmpl w:val="C9AC5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D2707C"/>
    <w:multiLevelType w:val="hybridMultilevel"/>
    <w:tmpl w:val="3E70CD2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A090D34"/>
    <w:multiLevelType w:val="hybridMultilevel"/>
    <w:tmpl w:val="06A2CFBA"/>
    <w:lvl w:ilvl="0" w:tplc="BD5C18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E6B8F"/>
    <w:multiLevelType w:val="hybridMultilevel"/>
    <w:tmpl w:val="112C2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CBB65BB"/>
    <w:multiLevelType w:val="multilevel"/>
    <w:tmpl w:val="E8046F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47F5A06"/>
    <w:multiLevelType w:val="multilevel"/>
    <w:tmpl w:val="DC80C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C7408C2"/>
    <w:multiLevelType w:val="hybridMultilevel"/>
    <w:tmpl w:val="7C58DC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D5A7E4D"/>
    <w:multiLevelType w:val="hybridMultilevel"/>
    <w:tmpl w:val="2342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557302"/>
    <w:multiLevelType w:val="hybridMultilevel"/>
    <w:tmpl w:val="1C182258"/>
    <w:lvl w:ilvl="0" w:tplc="1F08CA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440B9E"/>
    <w:multiLevelType w:val="hybridMultilevel"/>
    <w:tmpl w:val="98F20ED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3" w15:restartNumberingAfterBreak="0">
    <w:nsid w:val="704E2FEF"/>
    <w:multiLevelType w:val="hybridMultilevel"/>
    <w:tmpl w:val="B27EFE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B6646FD"/>
    <w:multiLevelType w:val="hybridMultilevel"/>
    <w:tmpl w:val="15D63406"/>
    <w:lvl w:ilvl="0" w:tplc="C7D486DE">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EE27366"/>
    <w:multiLevelType w:val="multilevel"/>
    <w:tmpl w:val="E8046F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836968433">
    <w:abstractNumId w:val="18"/>
  </w:num>
  <w:num w:numId="2" w16cid:durableId="1098334024">
    <w:abstractNumId w:val="13"/>
  </w:num>
  <w:num w:numId="3" w16cid:durableId="1488863933">
    <w:abstractNumId w:val="16"/>
  </w:num>
  <w:num w:numId="4" w16cid:durableId="878319044">
    <w:abstractNumId w:val="11"/>
  </w:num>
  <w:num w:numId="5" w16cid:durableId="6281688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6870368">
    <w:abstractNumId w:val="23"/>
  </w:num>
  <w:num w:numId="7" w16cid:durableId="49862264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28086">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649515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4758120">
    <w:abstractNumId w:val="22"/>
  </w:num>
  <w:num w:numId="11" w16cid:durableId="1072241042">
    <w:abstractNumId w:val="3"/>
  </w:num>
  <w:num w:numId="12" w16cid:durableId="1994681275">
    <w:abstractNumId w:val="7"/>
  </w:num>
  <w:num w:numId="13" w16cid:durableId="212884915">
    <w:abstractNumId w:val="5"/>
  </w:num>
  <w:num w:numId="14" w16cid:durableId="1118568755">
    <w:abstractNumId w:val="21"/>
  </w:num>
  <w:num w:numId="15" w16cid:durableId="1300693950">
    <w:abstractNumId w:val="15"/>
  </w:num>
  <w:num w:numId="16" w16cid:durableId="870460096">
    <w:abstractNumId w:val="20"/>
  </w:num>
  <w:num w:numId="17" w16cid:durableId="2045981840">
    <w:abstractNumId w:val="12"/>
  </w:num>
  <w:num w:numId="18" w16cid:durableId="1528714797">
    <w:abstractNumId w:val="6"/>
  </w:num>
  <w:num w:numId="19" w16cid:durableId="585116214">
    <w:abstractNumId w:val="10"/>
  </w:num>
  <w:num w:numId="20" w16cid:durableId="2112120183">
    <w:abstractNumId w:val="19"/>
  </w:num>
  <w:num w:numId="21" w16cid:durableId="1513840566">
    <w:abstractNumId w:val="14"/>
  </w:num>
  <w:num w:numId="22" w16cid:durableId="1822648272">
    <w:abstractNumId w:val="0"/>
  </w:num>
  <w:num w:numId="23" w16cid:durableId="1392463448">
    <w:abstractNumId w:val="2"/>
  </w:num>
  <w:num w:numId="24" w16cid:durableId="826819578">
    <w:abstractNumId w:val="4"/>
  </w:num>
  <w:num w:numId="25" w16cid:durableId="1814905342">
    <w:abstractNumId w:val="24"/>
  </w:num>
  <w:num w:numId="26" w16cid:durableId="16171051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086"/>
    <w:rsid w:val="00000E65"/>
    <w:rsid w:val="00000F0E"/>
    <w:rsid w:val="0000298E"/>
    <w:rsid w:val="00007820"/>
    <w:rsid w:val="000143D0"/>
    <w:rsid w:val="000160B8"/>
    <w:rsid w:val="00020C26"/>
    <w:rsid w:val="00023928"/>
    <w:rsid w:val="00030A46"/>
    <w:rsid w:val="0003182E"/>
    <w:rsid w:val="000322E6"/>
    <w:rsid w:val="00032ABF"/>
    <w:rsid w:val="000427A8"/>
    <w:rsid w:val="00046234"/>
    <w:rsid w:val="000474C6"/>
    <w:rsid w:val="00052D3B"/>
    <w:rsid w:val="00053A2E"/>
    <w:rsid w:val="00055960"/>
    <w:rsid w:val="00061008"/>
    <w:rsid w:val="0006327F"/>
    <w:rsid w:val="000738F8"/>
    <w:rsid w:val="0007544B"/>
    <w:rsid w:val="00080CCF"/>
    <w:rsid w:val="000824D1"/>
    <w:rsid w:val="00084DDC"/>
    <w:rsid w:val="00085185"/>
    <w:rsid w:val="00087580"/>
    <w:rsid w:val="00091D25"/>
    <w:rsid w:val="000A106C"/>
    <w:rsid w:val="000A111D"/>
    <w:rsid w:val="000A1BFC"/>
    <w:rsid w:val="000A6F64"/>
    <w:rsid w:val="000A7231"/>
    <w:rsid w:val="000B0CFC"/>
    <w:rsid w:val="000B1751"/>
    <w:rsid w:val="000B4438"/>
    <w:rsid w:val="000B5FD7"/>
    <w:rsid w:val="000B77DD"/>
    <w:rsid w:val="000B7F3E"/>
    <w:rsid w:val="000C0590"/>
    <w:rsid w:val="000C0807"/>
    <w:rsid w:val="000C0989"/>
    <w:rsid w:val="000C572E"/>
    <w:rsid w:val="000C6203"/>
    <w:rsid w:val="000C72E3"/>
    <w:rsid w:val="000D4666"/>
    <w:rsid w:val="000E4834"/>
    <w:rsid w:val="000E5991"/>
    <w:rsid w:val="000F0036"/>
    <w:rsid w:val="000F43FB"/>
    <w:rsid w:val="000F4400"/>
    <w:rsid w:val="000F4646"/>
    <w:rsid w:val="000F7F50"/>
    <w:rsid w:val="00101F1E"/>
    <w:rsid w:val="001049FE"/>
    <w:rsid w:val="00113D72"/>
    <w:rsid w:val="00115612"/>
    <w:rsid w:val="00120580"/>
    <w:rsid w:val="0012231F"/>
    <w:rsid w:val="00123F96"/>
    <w:rsid w:val="00133E52"/>
    <w:rsid w:val="00133FEC"/>
    <w:rsid w:val="00141586"/>
    <w:rsid w:val="00155301"/>
    <w:rsid w:val="0015738F"/>
    <w:rsid w:val="00161DC0"/>
    <w:rsid w:val="00163157"/>
    <w:rsid w:val="001730E5"/>
    <w:rsid w:val="0017389E"/>
    <w:rsid w:val="0017772D"/>
    <w:rsid w:val="00181A3B"/>
    <w:rsid w:val="0019016E"/>
    <w:rsid w:val="001917D9"/>
    <w:rsid w:val="00196CCA"/>
    <w:rsid w:val="00197768"/>
    <w:rsid w:val="001A4AF0"/>
    <w:rsid w:val="001A62B0"/>
    <w:rsid w:val="001B1554"/>
    <w:rsid w:val="001B1669"/>
    <w:rsid w:val="001B3C50"/>
    <w:rsid w:val="001B66B0"/>
    <w:rsid w:val="001B6B9C"/>
    <w:rsid w:val="001B6F0A"/>
    <w:rsid w:val="001B7BF2"/>
    <w:rsid w:val="001C0753"/>
    <w:rsid w:val="001C3B46"/>
    <w:rsid w:val="001C57F9"/>
    <w:rsid w:val="001D2C59"/>
    <w:rsid w:val="001E4D63"/>
    <w:rsid w:val="002029B5"/>
    <w:rsid w:val="0020549B"/>
    <w:rsid w:val="00205BE9"/>
    <w:rsid w:val="00207190"/>
    <w:rsid w:val="00211FAD"/>
    <w:rsid w:val="00217244"/>
    <w:rsid w:val="002210EF"/>
    <w:rsid w:val="00224069"/>
    <w:rsid w:val="00226259"/>
    <w:rsid w:val="0023062B"/>
    <w:rsid w:val="00232612"/>
    <w:rsid w:val="00233327"/>
    <w:rsid w:val="00236DF7"/>
    <w:rsid w:val="00260A95"/>
    <w:rsid w:val="00261A2F"/>
    <w:rsid w:val="002633D0"/>
    <w:rsid w:val="002655C5"/>
    <w:rsid w:val="00267B18"/>
    <w:rsid w:val="00275917"/>
    <w:rsid w:val="00281C00"/>
    <w:rsid w:val="00285467"/>
    <w:rsid w:val="00287B40"/>
    <w:rsid w:val="00290DE6"/>
    <w:rsid w:val="00292859"/>
    <w:rsid w:val="00296DA4"/>
    <w:rsid w:val="00297C2C"/>
    <w:rsid w:val="002A4684"/>
    <w:rsid w:val="002A7CD8"/>
    <w:rsid w:val="002B44B7"/>
    <w:rsid w:val="002B78DC"/>
    <w:rsid w:val="002B7B06"/>
    <w:rsid w:val="002C131C"/>
    <w:rsid w:val="002D32FC"/>
    <w:rsid w:val="002D4F99"/>
    <w:rsid w:val="002E12E5"/>
    <w:rsid w:val="002E3774"/>
    <w:rsid w:val="002E76EC"/>
    <w:rsid w:val="002F4D33"/>
    <w:rsid w:val="002F561D"/>
    <w:rsid w:val="00301344"/>
    <w:rsid w:val="00301C81"/>
    <w:rsid w:val="00307408"/>
    <w:rsid w:val="00311FBF"/>
    <w:rsid w:val="00312673"/>
    <w:rsid w:val="00314B8A"/>
    <w:rsid w:val="00322347"/>
    <w:rsid w:val="0032500B"/>
    <w:rsid w:val="0032528F"/>
    <w:rsid w:val="0032680F"/>
    <w:rsid w:val="00340F51"/>
    <w:rsid w:val="00345BEA"/>
    <w:rsid w:val="00347522"/>
    <w:rsid w:val="00350CDD"/>
    <w:rsid w:val="003535CF"/>
    <w:rsid w:val="0035777F"/>
    <w:rsid w:val="00361723"/>
    <w:rsid w:val="003674C7"/>
    <w:rsid w:val="00370A5D"/>
    <w:rsid w:val="00371621"/>
    <w:rsid w:val="00381F7B"/>
    <w:rsid w:val="0038292E"/>
    <w:rsid w:val="00383C0C"/>
    <w:rsid w:val="00383F20"/>
    <w:rsid w:val="00385994"/>
    <w:rsid w:val="00395921"/>
    <w:rsid w:val="0039770B"/>
    <w:rsid w:val="003A2517"/>
    <w:rsid w:val="003A5DB9"/>
    <w:rsid w:val="003B0DAA"/>
    <w:rsid w:val="003C296B"/>
    <w:rsid w:val="003C2B69"/>
    <w:rsid w:val="003D364E"/>
    <w:rsid w:val="003D4646"/>
    <w:rsid w:val="003E139B"/>
    <w:rsid w:val="003E14D9"/>
    <w:rsid w:val="003E6140"/>
    <w:rsid w:val="003E69DF"/>
    <w:rsid w:val="003E7986"/>
    <w:rsid w:val="003F48B8"/>
    <w:rsid w:val="003F5DB7"/>
    <w:rsid w:val="003F7B26"/>
    <w:rsid w:val="004068CA"/>
    <w:rsid w:val="00406925"/>
    <w:rsid w:val="00411188"/>
    <w:rsid w:val="00412A8B"/>
    <w:rsid w:val="00421607"/>
    <w:rsid w:val="00430411"/>
    <w:rsid w:val="00434B94"/>
    <w:rsid w:val="00440630"/>
    <w:rsid w:val="00441682"/>
    <w:rsid w:val="00442070"/>
    <w:rsid w:val="00444C52"/>
    <w:rsid w:val="00450430"/>
    <w:rsid w:val="00453FC3"/>
    <w:rsid w:val="0046089B"/>
    <w:rsid w:val="00460C4D"/>
    <w:rsid w:val="00462626"/>
    <w:rsid w:val="00464159"/>
    <w:rsid w:val="0047271B"/>
    <w:rsid w:val="00473F87"/>
    <w:rsid w:val="0047674D"/>
    <w:rsid w:val="004818BA"/>
    <w:rsid w:val="00483898"/>
    <w:rsid w:val="00483AF0"/>
    <w:rsid w:val="00485197"/>
    <w:rsid w:val="00490B90"/>
    <w:rsid w:val="004911F0"/>
    <w:rsid w:val="00491719"/>
    <w:rsid w:val="004965E2"/>
    <w:rsid w:val="004A3543"/>
    <w:rsid w:val="004B1CA0"/>
    <w:rsid w:val="004B7003"/>
    <w:rsid w:val="004D5401"/>
    <w:rsid w:val="004E1DEB"/>
    <w:rsid w:val="004E3539"/>
    <w:rsid w:val="004E4D47"/>
    <w:rsid w:val="004F22C7"/>
    <w:rsid w:val="004F4A59"/>
    <w:rsid w:val="004F52A8"/>
    <w:rsid w:val="005015AB"/>
    <w:rsid w:val="005024BB"/>
    <w:rsid w:val="00504FA8"/>
    <w:rsid w:val="00507866"/>
    <w:rsid w:val="0051112A"/>
    <w:rsid w:val="005124C6"/>
    <w:rsid w:val="00517EAD"/>
    <w:rsid w:val="00520C94"/>
    <w:rsid w:val="00530F50"/>
    <w:rsid w:val="00537891"/>
    <w:rsid w:val="00551484"/>
    <w:rsid w:val="0055297B"/>
    <w:rsid w:val="00554E93"/>
    <w:rsid w:val="00560658"/>
    <w:rsid w:val="005632EE"/>
    <w:rsid w:val="00563960"/>
    <w:rsid w:val="00564AA4"/>
    <w:rsid w:val="00566A74"/>
    <w:rsid w:val="0056705C"/>
    <w:rsid w:val="00571D73"/>
    <w:rsid w:val="00572507"/>
    <w:rsid w:val="0057429A"/>
    <w:rsid w:val="005755E1"/>
    <w:rsid w:val="005773B3"/>
    <w:rsid w:val="00582341"/>
    <w:rsid w:val="00586016"/>
    <w:rsid w:val="00593169"/>
    <w:rsid w:val="00594236"/>
    <w:rsid w:val="00595128"/>
    <w:rsid w:val="005A3BEB"/>
    <w:rsid w:val="005A44EA"/>
    <w:rsid w:val="005A5E95"/>
    <w:rsid w:val="005B504A"/>
    <w:rsid w:val="005B535A"/>
    <w:rsid w:val="005B6579"/>
    <w:rsid w:val="005B7F7F"/>
    <w:rsid w:val="005C53F2"/>
    <w:rsid w:val="005D13A0"/>
    <w:rsid w:val="005D391C"/>
    <w:rsid w:val="005D6FF8"/>
    <w:rsid w:val="005E0FE7"/>
    <w:rsid w:val="005F30AF"/>
    <w:rsid w:val="005F7082"/>
    <w:rsid w:val="005F723C"/>
    <w:rsid w:val="00602888"/>
    <w:rsid w:val="00604234"/>
    <w:rsid w:val="0060476B"/>
    <w:rsid w:val="00605D3C"/>
    <w:rsid w:val="0061310D"/>
    <w:rsid w:val="00614C96"/>
    <w:rsid w:val="00622AEE"/>
    <w:rsid w:val="00624057"/>
    <w:rsid w:val="006254CE"/>
    <w:rsid w:val="00630908"/>
    <w:rsid w:val="00631B78"/>
    <w:rsid w:val="00636A40"/>
    <w:rsid w:val="0063700F"/>
    <w:rsid w:val="00645DEE"/>
    <w:rsid w:val="00650F6E"/>
    <w:rsid w:val="00651A32"/>
    <w:rsid w:val="00661EF9"/>
    <w:rsid w:val="00661FA8"/>
    <w:rsid w:val="00662E52"/>
    <w:rsid w:val="0066778E"/>
    <w:rsid w:val="00667A80"/>
    <w:rsid w:val="0067492E"/>
    <w:rsid w:val="00675B63"/>
    <w:rsid w:val="00684A13"/>
    <w:rsid w:val="00691D36"/>
    <w:rsid w:val="00692D3D"/>
    <w:rsid w:val="006938D9"/>
    <w:rsid w:val="006959DE"/>
    <w:rsid w:val="00697F60"/>
    <w:rsid w:val="006A267A"/>
    <w:rsid w:val="006A2E95"/>
    <w:rsid w:val="006A5A8D"/>
    <w:rsid w:val="006A776C"/>
    <w:rsid w:val="006A7C9E"/>
    <w:rsid w:val="006B1CAB"/>
    <w:rsid w:val="006B3A2E"/>
    <w:rsid w:val="006B553D"/>
    <w:rsid w:val="006B57E0"/>
    <w:rsid w:val="006C2B64"/>
    <w:rsid w:val="006C3634"/>
    <w:rsid w:val="006C3E7C"/>
    <w:rsid w:val="006C5CD7"/>
    <w:rsid w:val="006C7172"/>
    <w:rsid w:val="006C7ACC"/>
    <w:rsid w:val="006D007D"/>
    <w:rsid w:val="006D55F3"/>
    <w:rsid w:val="006E0FC2"/>
    <w:rsid w:val="006E21D7"/>
    <w:rsid w:val="006E2F55"/>
    <w:rsid w:val="006F15A3"/>
    <w:rsid w:val="006F316D"/>
    <w:rsid w:val="006F3A49"/>
    <w:rsid w:val="006F4882"/>
    <w:rsid w:val="007018D2"/>
    <w:rsid w:val="00713362"/>
    <w:rsid w:val="00715337"/>
    <w:rsid w:val="00716618"/>
    <w:rsid w:val="00720F87"/>
    <w:rsid w:val="00724A7B"/>
    <w:rsid w:val="00727604"/>
    <w:rsid w:val="007306FF"/>
    <w:rsid w:val="00732D75"/>
    <w:rsid w:val="00732E52"/>
    <w:rsid w:val="0074775E"/>
    <w:rsid w:val="00750696"/>
    <w:rsid w:val="00750D8B"/>
    <w:rsid w:val="00751377"/>
    <w:rsid w:val="0075196C"/>
    <w:rsid w:val="00754761"/>
    <w:rsid w:val="00754873"/>
    <w:rsid w:val="00761318"/>
    <w:rsid w:val="00762BA7"/>
    <w:rsid w:val="00770602"/>
    <w:rsid w:val="007747B9"/>
    <w:rsid w:val="00776642"/>
    <w:rsid w:val="007771E5"/>
    <w:rsid w:val="007813AF"/>
    <w:rsid w:val="00785F6D"/>
    <w:rsid w:val="007869BF"/>
    <w:rsid w:val="007869E1"/>
    <w:rsid w:val="00791FDD"/>
    <w:rsid w:val="00792EC0"/>
    <w:rsid w:val="00797672"/>
    <w:rsid w:val="007A0C52"/>
    <w:rsid w:val="007A0D7E"/>
    <w:rsid w:val="007A1626"/>
    <w:rsid w:val="007A589A"/>
    <w:rsid w:val="007A5FE7"/>
    <w:rsid w:val="007A6307"/>
    <w:rsid w:val="007A6411"/>
    <w:rsid w:val="007A7B88"/>
    <w:rsid w:val="007B5170"/>
    <w:rsid w:val="007B5B01"/>
    <w:rsid w:val="007B5FF7"/>
    <w:rsid w:val="007B7AF9"/>
    <w:rsid w:val="007C0DAC"/>
    <w:rsid w:val="007C38C9"/>
    <w:rsid w:val="007C542E"/>
    <w:rsid w:val="007D3DC3"/>
    <w:rsid w:val="007E1538"/>
    <w:rsid w:val="007E17A6"/>
    <w:rsid w:val="007E6FD9"/>
    <w:rsid w:val="008008B6"/>
    <w:rsid w:val="00802785"/>
    <w:rsid w:val="00804C14"/>
    <w:rsid w:val="00810234"/>
    <w:rsid w:val="008106FF"/>
    <w:rsid w:val="00814367"/>
    <w:rsid w:val="0081517A"/>
    <w:rsid w:val="008153E5"/>
    <w:rsid w:val="00817E48"/>
    <w:rsid w:val="00826086"/>
    <w:rsid w:val="00836697"/>
    <w:rsid w:val="0083747E"/>
    <w:rsid w:val="00837902"/>
    <w:rsid w:val="008408EA"/>
    <w:rsid w:val="00841777"/>
    <w:rsid w:val="0084398C"/>
    <w:rsid w:val="00844F3A"/>
    <w:rsid w:val="00852D22"/>
    <w:rsid w:val="00852EBD"/>
    <w:rsid w:val="00855627"/>
    <w:rsid w:val="00855B07"/>
    <w:rsid w:val="008572D5"/>
    <w:rsid w:val="008653A6"/>
    <w:rsid w:val="00866945"/>
    <w:rsid w:val="008750AB"/>
    <w:rsid w:val="00875DAB"/>
    <w:rsid w:val="008772D8"/>
    <w:rsid w:val="0088166A"/>
    <w:rsid w:val="00885EB9"/>
    <w:rsid w:val="00886B49"/>
    <w:rsid w:val="008A1E84"/>
    <w:rsid w:val="008A226C"/>
    <w:rsid w:val="008A2C74"/>
    <w:rsid w:val="008A2FC9"/>
    <w:rsid w:val="008C229B"/>
    <w:rsid w:val="008C41AB"/>
    <w:rsid w:val="008C56AE"/>
    <w:rsid w:val="008C719A"/>
    <w:rsid w:val="008C7A70"/>
    <w:rsid w:val="008D459C"/>
    <w:rsid w:val="008D6C60"/>
    <w:rsid w:val="008D6D9A"/>
    <w:rsid w:val="008F4849"/>
    <w:rsid w:val="008F553E"/>
    <w:rsid w:val="008F7B34"/>
    <w:rsid w:val="008F7C7C"/>
    <w:rsid w:val="0090330E"/>
    <w:rsid w:val="00904B09"/>
    <w:rsid w:val="00904F5C"/>
    <w:rsid w:val="0090711A"/>
    <w:rsid w:val="00912F36"/>
    <w:rsid w:val="00920245"/>
    <w:rsid w:val="009228F5"/>
    <w:rsid w:val="00923153"/>
    <w:rsid w:val="009240F4"/>
    <w:rsid w:val="00925ACC"/>
    <w:rsid w:val="0093555E"/>
    <w:rsid w:val="00940D4A"/>
    <w:rsid w:val="00941999"/>
    <w:rsid w:val="009433FD"/>
    <w:rsid w:val="00952FFD"/>
    <w:rsid w:val="00955218"/>
    <w:rsid w:val="009645FF"/>
    <w:rsid w:val="0098250B"/>
    <w:rsid w:val="009859D5"/>
    <w:rsid w:val="009865C9"/>
    <w:rsid w:val="00987457"/>
    <w:rsid w:val="00996023"/>
    <w:rsid w:val="009A0E81"/>
    <w:rsid w:val="009A10B6"/>
    <w:rsid w:val="009A2E3A"/>
    <w:rsid w:val="009A782A"/>
    <w:rsid w:val="009B0BA0"/>
    <w:rsid w:val="009B1633"/>
    <w:rsid w:val="009C03F1"/>
    <w:rsid w:val="009C0E7B"/>
    <w:rsid w:val="009C1103"/>
    <w:rsid w:val="009C12E1"/>
    <w:rsid w:val="009C7AB1"/>
    <w:rsid w:val="00A029E1"/>
    <w:rsid w:val="00A0351E"/>
    <w:rsid w:val="00A055F5"/>
    <w:rsid w:val="00A06630"/>
    <w:rsid w:val="00A10CFB"/>
    <w:rsid w:val="00A12D50"/>
    <w:rsid w:val="00A151CD"/>
    <w:rsid w:val="00A20D8F"/>
    <w:rsid w:val="00A2594F"/>
    <w:rsid w:val="00A356C8"/>
    <w:rsid w:val="00A51013"/>
    <w:rsid w:val="00A51C7B"/>
    <w:rsid w:val="00A577AF"/>
    <w:rsid w:val="00A57A32"/>
    <w:rsid w:val="00A74D15"/>
    <w:rsid w:val="00A77F95"/>
    <w:rsid w:val="00A82B38"/>
    <w:rsid w:val="00A83BDD"/>
    <w:rsid w:val="00A92DD8"/>
    <w:rsid w:val="00A971A5"/>
    <w:rsid w:val="00AA3C18"/>
    <w:rsid w:val="00AA5F2E"/>
    <w:rsid w:val="00AB2C11"/>
    <w:rsid w:val="00AB5BFB"/>
    <w:rsid w:val="00AC27EF"/>
    <w:rsid w:val="00AC6097"/>
    <w:rsid w:val="00AD05F9"/>
    <w:rsid w:val="00AD0650"/>
    <w:rsid w:val="00AD1110"/>
    <w:rsid w:val="00AD37D6"/>
    <w:rsid w:val="00AD589B"/>
    <w:rsid w:val="00AD61D0"/>
    <w:rsid w:val="00AE1380"/>
    <w:rsid w:val="00AE1CEE"/>
    <w:rsid w:val="00AE2D19"/>
    <w:rsid w:val="00AE36DA"/>
    <w:rsid w:val="00AE4D4C"/>
    <w:rsid w:val="00AE4F41"/>
    <w:rsid w:val="00AF03D1"/>
    <w:rsid w:val="00AF075F"/>
    <w:rsid w:val="00B01A09"/>
    <w:rsid w:val="00B02C82"/>
    <w:rsid w:val="00B03FAF"/>
    <w:rsid w:val="00B04046"/>
    <w:rsid w:val="00B06F92"/>
    <w:rsid w:val="00B17EAB"/>
    <w:rsid w:val="00B22066"/>
    <w:rsid w:val="00B2357E"/>
    <w:rsid w:val="00B255D5"/>
    <w:rsid w:val="00B25801"/>
    <w:rsid w:val="00B2580E"/>
    <w:rsid w:val="00B273D4"/>
    <w:rsid w:val="00B30C14"/>
    <w:rsid w:val="00B312FD"/>
    <w:rsid w:val="00B34DFE"/>
    <w:rsid w:val="00B40516"/>
    <w:rsid w:val="00B42F64"/>
    <w:rsid w:val="00B43F5D"/>
    <w:rsid w:val="00B45EC7"/>
    <w:rsid w:val="00B53913"/>
    <w:rsid w:val="00B610FE"/>
    <w:rsid w:val="00B61505"/>
    <w:rsid w:val="00B6243B"/>
    <w:rsid w:val="00B63D11"/>
    <w:rsid w:val="00B64C0A"/>
    <w:rsid w:val="00B67E4B"/>
    <w:rsid w:val="00B75D58"/>
    <w:rsid w:val="00B76C24"/>
    <w:rsid w:val="00B827B7"/>
    <w:rsid w:val="00B87CBB"/>
    <w:rsid w:val="00B909EA"/>
    <w:rsid w:val="00B90EF5"/>
    <w:rsid w:val="00B960FE"/>
    <w:rsid w:val="00BA14CA"/>
    <w:rsid w:val="00BA2DA4"/>
    <w:rsid w:val="00BA6B0B"/>
    <w:rsid w:val="00BB1624"/>
    <w:rsid w:val="00BB3F36"/>
    <w:rsid w:val="00BB4837"/>
    <w:rsid w:val="00BB5E17"/>
    <w:rsid w:val="00BD2597"/>
    <w:rsid w:val="00BD2774"/>
    <w:rsid w:val="00BD52DC"/>
    <w:rsid w:val="00BD5FFC"/>
    <w:rsid w:val="00BE0393"/>
    <w:rsid w:val="00BE2E1D"/>
    <w:rsid w:val="00BE4EA5"/>
    <w:rsid w:val="00BF1334"/>
    <w:rsid w:val="00BF47A0"/>
    <w:rsid w:val="00BF4FB9"/>
    <w:rsid w:val="00BF517A"/>
    <w:rsid w:val="00BF5CCD"/>
    <w:rsid w:val="00BF681B"/>
    <w:rsid w:val="00C00A43"/>
    <w:rsid w:val="00C07A3D"/>
    <w:rsid w:val="00C100F3"/>
    <w:rsid w:val="00C14738"/>
    <w:rsid w:val="00C150D2"/>
    <w:rsid w:val="00C154F0"/>
    <w:rsid w:val="00C15F7D"/>
    <w:rsid w:val="00C207B4"/>
    <w:rsid w:val="00C279B5"/>
    <w:rsid w:val="00C27D9E"/>
    <w:rsid w:val="00C30199"/>
    <w:rsid w:val="00C30E6A"/>
    <w:rsid w:val="00C3126A"/>
    <w:rsid w:val="00C32EB0"/>
    <w:rsid w:val="00C4137E"/>
    <w:rsid w:val="00C418AD"/>
    <w:rsid w:val="00C45E16"/>
    <w:rsid w:val="00C5172C"/>
    <w:rsid w:val="00C602C4"/>
    <w:rsid w:val="00C61655"/>
    <w:rsid w:val="00C61B70"/>
    <w:rsid w:val="00C710B0"/>
    <w:rsid w:val="00C73ED9"/>
    <w:rsid w:val="00C75B73"/>
    <w:rsid w:val="00C7607A"/>
    <w:rsid w:val="00C7629C"/>
    <w:rsid w:val="00C81881"/>
    <w:rsid w:val="00C8215C"/>
    <w:rsid w:val="00C93EE1"/>
    <w:rsid w:val="00C97009"/>
    <w:rsid w:val="00C97CAC"/>
    <w:rsid w:val="00CA1B70"/>
    <w:rsid w:val="00CA20B9"/>
    <w:rsid w:val="00CA276C"/>
    <w:rsid w:val="00CA4D3A"/>
    <w:rsid w:val="00CA6A95"/>
    <w:rsid w:val="00CB3C15"/>
    <w:rsid w:val="00CB60E3"/>
    <w:rsid w:val="00CB7A33"/>
    <w:rsid w:val="00CC141E"/>
    <w:rsid w:val="00CC2A21"/>
    <w:rsid w:val="00CC5A9D"/>
    <w:rsid w:val="00CD132A"/>
    <w:rsid w:val="00CE768E"/>
    <w:rsid w:val="00CF07F1"/>
    <w:rsid w:val="00D049D9"/>
    <w:rsid w:val="00D04B8F"/>
    <w:rsid w:val="00D06426"/>
    <w:rsid w:val="00D12E15"/>
    <w:rsid w:val="00D15FB4"/>
    <w:rsid w:val="00D1755D"/>
    <w:rsid w:val="00D2159B"/>
    <w:rsid w:val="00D21BD3"/>
    <w:rsid w:val="00D250C6"/>
    <w:rsid w:val="00D27068"/>
    <w:rsid w:val="00D3168B"/>
    <w:rsid w:val="00D3456F"/>
    <w:rsid w:val="00D34D7C"/>
    <w:rsid w:val="00D414CF"/>
    <w:rsid w:val="00D41892"/>
    <w:rsid w:val="00D453AB"/>
    <w:rsid w:val="00D467FC"/>
    <w:rsid w:val="00D47100"/>
    <w:rsid w:val="00D5043C"/>
    <w:rsid w:val="00D62308"/>
    <w:rsid w:val="00D62370"/>
    <w:rsid w:val="00D65369"/>
    <w:rsid w:val="00D67CF5"/>
    <w:rsid w:val="00D75B87"/>
    <w:rsid w:val="00D81E40"/>
    <w:rsid w:val="00D86539"/>
    <w:rsid w:val="00D913B5"/>
    <w:rsid w:val="00D94701"/>
    <w:rsid w:val="00DA06AB"/>
    <w:rsid w:val="00DA2165"/>
    <w:rsid w:val="00DA40F8"/>
    <w:rsid w:val="00DA5195"/>
    <w:rsid w:val="00DC042B"/>
    <w:rsid w:val="00DD5555"/>
    <w:rsid w:val="00DD7262"/>
    <w:rsid w:val="00DE16A8"/>
    <w:rsid w:val="00DE5B63"/>
    <w:rsid w:val="00DF20EB"/>
    <w:rsid w:val="00DF3344"/>
    <w:rsid w:val="00DF4572"/>
    <w:rsid w:val="00E007A5"/>
    <w:rsid w:val="00E02420"/>
    <w:rsid w:val="00E07552"/>
    <w:rsid w:val="00E11A3A"/>
    <w:rsid w:val="00E11A9E"/>
    <w:rsid w:val="00E12566"/>
    <w:rsid w:val="00E154BB"/>
    <w:rsid w:val="00E15DBA"/>
    <w:rsid w:val="00E165A1"/>
    <w:rsid w:val="00E17F0C"/>
    <w:rsid w:val="00E247A5"/>
    <w:rsid w:val="00E249C1"/>
    <w:rsid w:val="00E44622"/>
    <w:rsid w:val="00E51B90"/>
    <w:rsid w:val="00E5248B"/>
    <w:rsid w:val="00E524D6"/>
    <w:rsid w:val="00E5497F"/>
    <w:rsid w:val="00E56B17"/>
    <w:rsid w:val="00E63718"/>
    <w:rsid w:val="00E64F39"/>
    <w:rsid w:val="00E73B78"/>
    <w:rsid w:val="00E755E3"/>
    <w:rsid w:val="00E75875"/>
    <w:rsid w:val="00E77CC0"/>
    <w:rsid w:val="00E810C2"/>
    <w:rsid w:val="00E8126A"/>
    <w:rsid w:val="00E81E92"/>
    <w:rsid w:val="00E83085"/>
    <w:rsid w:val="00E8402A"/>
    <w:rsid w:val="00E844D8"/>
    <w:rsid w:val="00E953C2"/>
    <w:rsid w:val="00EA2B7C"/>
    <w:rsid w:val="00EA4030"/>
    <w:rsid w:val="00EA779C"/>
    <w:rsid w:val="00EA7D6B"/>
    <w:rsid w:val="00EB10FD"/>
    <w:rsid w:val="00EB78FE"/>
    <w:rsid w:val="00EC2CFD"/>
    <w:rsid w:val="00EC4892"/>
    <w:rsid w:val="00EE0E8E"/>
    <w:rsid w:val="00EF0BC7"/>
    <w:rsid w:val="00EF175B"/>
    <w:rsid w:val="00EF5ECC"/>
    <w:rsid w:val="00F0138D"/>
    <w:rsid w:val="00F031A9"/>
    <w:rsid w:val="00F05DE7"/>
    <w:rsid w:val="00F072E3"/>
    <w:rsid w:val="00F1087D"/>
    <w:rsid w:val="00F11FC1"/>
    <w:rsid w:val="00F1428B"/>
    <w:rsid w:val="00F1663D"/>
    <w:rsid w:val="00F16CD0"/>
    <w:rsid w:val="00F22AC0"/>
    <w:rsid w:val="00F24506"/>
    <w:rsid w:val="00F27672"/>
    <w:rsid w:val="00F31DEA"/>
    <w:rsid w:val="00F36B41"/>
    <w:rsid w:val="00F44365"/>
    <w:rsid w:val="00F464CF"/>
    <w:rsid w:val="00F51586"/>
    <w:rsid w:val="00F515A7"/>
    <w:rsid w:val="00F52C9F"/>
    <w:rsid w:val="00F53691"/>
    <w:rsid w:val="00F55D65"/>
    <w:rsid w:val="00F61678"/>
    <w:rsid w:val="00F659CD"/>
    <w:rsid w:val="00F67663"/>
    <w:rsid w:val="00F67DE4"/>
    <w:rsid w:val="00F70C52"/>
    <w:rsid w:val="00F726F6"/>
    <w:rsid w:val="00F832A1"/>
    <w:rsid w:val="00F84768"/>
    <w:rsid w:val="00F8507E"/>
    <w:rsid w:val="00F87293"/>
    <w:rsid w:val="00F904B3"/>
    <w:rsid w:val="00F91FE2"/>
    <w:rsid w:val="00FA427E"/>
    <w:rsid w:val="00FA5794"/>
    <w:rsid w:val="00FA6203"/>
    <w:rsid w:val="00FB19D3"/>
    <w:rsid w:val="00FB789A"/>
    <w:rsid w:val="00FC6CAA"/>
    <w:rsid w:val="00FD4019"/>
    <w:rsid w:val="00FD4071"/>
    <w:rsid w:val="00FE4B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B1E53"/>
  <w15:docId w15:val="{5D311F06-E27F-483D-B29A-2D897F542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5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7824"/>
    <w:pPr>
      <w:keepNext/>
      <w:keepLines/>
      <w:spacing w:before="40" w:after="0"/>
      <w:outlineLvl w:val="1"/>
    </w:pPr>
    <w:rPr>
      <w:rFonts w:asciiTheme="majorHAnsi" w:eastAsiaTheme="majorEastAsia" w:hAnsiTheme="majorHAnsi" w:cstheme="majorBidi"/>
      <w:color w:val="2F5496" w:themeColor="accent1" w:themeShade="BF"/>
      <w:sz w:val="26"/>
      <w:szCs w:val="26"/>
      <w:lang w:val="fi-FI"/>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205745"/>
    <w:rPr>
      <w:sz w:val="16"/>
      <w:szCs w:val="16"/>
    </w:rPr>
  </w:style>
  <w:style w:type="paragraph" w:styleId="CommentText">
    <w:name w:val="annotation text"/>
    <w:basedOn w:val="Normal"/>
    <w:link w:val="CommentTextChar"/>
    <w:uiPriority w:val="99"/>
    <w:unhideWhenUsed/>
    <w:rsid w:val="00205745"/>
    <w:pPr>
      <w:spacing w:line="240" w:lineRule="auto"/>
    </w:pPr>
    <w:rPr>
      <w:sz w:val="20"/>
      <w:szCs w:val="20"/>
    </w:rPr>
  </w:style>
  <w:style w:type="character" w:customStyle="1" w:styleId="CommentTextChar">
    <w:name w:val="Comment Text Char"/>
    <w:basedOn w:val="DefaultParagraphFont"/>
    <w:link w:val="CommentText"/>
    <w:uiPriority w:val="99"/>
    <w:rsid w:val="00205745"/>
    <w:rPr>
      <w:sz w:val="20"/>
      <w:szCs w:val="20"/>
    </w:rPr>
  </w:style>
  <w:style w:type="paragraph" w:styleId="CommentSubject">
    <w:name w:val="annotation subject"/>
    <w:basedOn w:val="CommentText"/>
    <w:next w:val="CommentText"/>
    <w:link w:val="CommentSubjectChar"/>
    <w:uiPriority w:val="99"/>
    <w:semiHidden/>
    <w:unhideWhenUsed/>
    <w:rsid w:val="00205745"/>
    <w:rPr>
      <w:b/>
      <w:bCs/>
    </w:rPr>
  </w:style>
  <w:style w:type="character" w:customStyle="1" w:styleId="CommentSubjectChar">
    <w:name w:val="Comment Subject Char"/>
    <w:basedOn w:val="CommentTextChar"/>
    <w:link w:val="CommentSubject"/>
    <w:uiPriority w:val="99"/>
    <w:semiHidden/>
    <w:rsid w:val="00205745"/>
    <w:rPr>
      <w:b/>
      <w:bCs/>
      <w:sz w:val="20"/>
      <w:szCs w:val="20"/>
    </w:rPr>
  </w:style>
  <w:style w:type="paragraph" w:styleId="BalloonText">
    <w:name w:val="Balloon Text"/>
    <w:basedOn w:val="Normal"/>
    <w:link w:val="BalloonTextChar"/>
    <w:uiPriority w:val="99"/>
    <w:semiHidden/>
    <w:unhideWhenUsed/>
    <w:rsid w:val="002057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745"/>
    <w:rPr>
      <w:rFonts w:ascii="Segoe UI" w:hAnsi="Segoe UI" w:cs="Segoe UI"/>
      <w:sz w:val="18"/>
      <w:szCs w:val="18"/>
    </w:rPr>
  </w:style>
  <w:style w:type="character" w:styleId="Hyperlink">
    <w:name w:val="Hyperlink"/>
    <w:basedOn w:val="DefaultParagraphFont"/>
    <w:uiPriority w:val="99"/>
    <w:unhideWhenUsed/>
    <w:rsid w:val="00205745"/>
    <w:rPr>
      <w:color w:val="0563C1" w:themeColor="hyperlink"/>
      <w:u w:val="single"/>
    </w:rPr>
  </w:style>
  <w:style w:type="character" w:customStyle="1" w:styleId="UnresolvedMention1">
    <w:name w:val="Unresolved Mention1"/>
    <w:basedOn w:val="DefaultParagraphFont"/>
    <w:uiPriority w:val="99"/>
    <w:semiHidden/>
    <w:unhideWhenUsed/>
    <w:rsid w:val="00205745"/>
    <w:rPr>
      <w:color w:val="605E5C"/>
      <w:shd w:val="clear" w:color="auto" w:fill="E1DFDD"/>
    </w:rPr>
  </w:style>
  <w:style w:type="character" w:customStyle="1" w:styleId="Heading1Char">
    <w:name w:val="Heading 1 Char"/>
    <w:basedOn w:val="DefaultParagraphFont"/>
    <w:link w:val="Heading1"/>
    <w:uiPriority w:val="9"/>
    <w:rsid w:val="006F254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210E3"/>
    <w:pPr>
      <w:tabs>
        <w:tab w:val="center" w:pos="4819"/>
        <w:tab w:val="right" w:pos="9638"/>
      </w:tabs>
      <w:spacing w:after="0" w:line="240" w:lineRule="auto"/>
    </w:pPr>
  </w:style>
  <w:style w:type="character" w:customStyle="1" w:styleId="HeaderChar">
    <w:name w:val="Header Char"/>
    <w:basedOn w:val="DefaultParagraphFont"/>
    <w:link w:val="Header"/>
    <w:uiPriority w:val="99"/>
    <w:rsid w:val="00F210E3"/>
  </w:style>
  <w:style w:type="paragraph" w:styleId="Footer">
    <w:name w:val="footer"/>
    <w:basedOn w:val="Normal"/>
    <w:link w:val="FooterChar"/>
    <w:uiPriority w:val="99"/>
    <w:unhideWhenUsed/>
    <w:rsid w:val="00F210E3"/>
    <w:pPr>
      <w:tabs>
        <w:tab w:val="center" w:pos="4819"/>
        <w:tab w:val="right" w:pos="9638"/>
      </w:tabs>
      <w:spacing w:after="0" w:line="240" w:lineRule="auto"/>
    </w:pPr>
  </w:style>
  <w:style w:type="character" w:customStyle="1" w:styleId="FooterChar">
    <w:name w:val="Footer Char"/>
    <w:basedOn w:val="DefaultParagraphFont"/>
    <w:link w:val="Footer"/>
    <w:uiPriority w:val="99"/>
    <w:rsid w:val="00F210E3"/>
  </w:style>
  <w:style w:type="paragraph" w:styleId="TOCHeading">
    <w:name w:val="TOC Heading"/>
    <w:basedOn w:val="Heading1"/>
    <w:next w:val="Normal"/>
    <w:uiPriority w:val="39"/>
    <w:unhideWhenUsed/>
    <w:qFormat/>
    <w:rsid w:val="00F210E3"/>
    <w:pPr>
      <w:outlineLvl w:val="9"/>
    </w:pPr>
    <w:rPr>
      <w:lang w:val="fi-FI" w:eastAsia="fi-FI"/>
    </w:rPr>
  </w:style>
  <w:style w:type="paragraph" w:styleId="TOC1">
    <w:name w:val="toc 1"/>
    <w:basedOn w:val="Normal"/>
    <w:next w:val="Normal"/>
    <w:autoRedefine/>
    <w:uiPriority w:val="39"/>
    <w:unhideWhenUsed/>
    <w:rsid w:val="00F210E3"/>
    <w:pPr>
      <w:spacing w:after="100"/>
    </w:pPr>
  </w:style>
  <w:style w:type="character" w:customStyle="1" w:styleId="Heading2Char">
    <w:name w:val="Heading 2 Char"/>
    <w:basedOn w:val="DefaultParagraphFont"/>
    <w:link w:val="Heading2"/>
    <w:uiPriority w:val="9"/>
    <w:rsid w:val="00147824"/>
    <w:rPr>
      <w:rFonts w:asciiTheme="majorHAnsi" w:eastAsiaTheme="majorEastAsia" w:hAnsiTheme="majorHAnsi" w:cstheme="majorBidi"/>
      <w:color w:val="2F5496" w:themeColor="accent1" w:themeShade="BF"/>
      <w:sz w:val="26"/>
      <w:szCs w:val="26"/>
      <w:lang w:val="fi-FI"/>
    </w:rPr>
  </w:style>
  <w:style w:type="paragraph" w:styleId="TOC2">
    <w:name w:val="toc 2"/>
    <w:basedOn w:val="Normal"/>
    <w:next w:val="Normal"/>
    <w:autoRedefine/>
    <w:uiPriority w:val="39"/>
    <w:unhideWhenUsed/>
    <w:rsid w:val="00D55F05"/>
    <w:pPr>
      <w:spacing w:after="100"/>
      <w:ind w:left="220"/>
    </w:pPr>
  </w:style>
  <w:style w:type="paragraph" w:styleId="NormalWeb">
    <w:name w:val="Normal (Web)"/>
    <w:basedOn w:val="Normal"/>
    <w:uiPriority w:val="99"/>
    <w:unhideWhenUsed/>
    <w:rsid w:val="00050CE4"/>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styleId="ListParagraph">
    <w:name w:val="List Paragraph"/>
    <w:basedOn w:val="Normal"/>
    <w:uiPriority w:val="34"/>
    <w:qFormat/>
    <w:rsid w:val="00050CE4"/>
    <w:pPr>
      <w:spacing w:after="0" w:line="240" w:lineRule="auto"/>
      <w:ind w:left="720"/>
      <w:contextualSpacing/>
    </w:pPr>
    <w:rPr>
      <w:rFonts w:ascii="Times New Roman" w:eastAsia="Times New Roman" w:hAnsi="Times New Roman" w:cs="Times New Roman"/>
      <w:sz w:val="24"/>
      <w:szCs w:val="24"/>
      <w:lang w:val="en-NZ" w:eastAsia="en-NZ"/>
    </w:rPr>
  </w:style>
  <w:style w:type="character" w:customStyle="1" w:styleId="term">
    <w:name w:val="term"/>
    <w:basedOn w:val="DefaultParagraphFont"/>
    <w:rsid w:val="00050CE4"/>
  </w:style>
  <w:style w:type="table" w:styleId="TableGrid">
    <w:name w:val="Table Grid"/>
    <w:basedOn w:val="TableNormal"/>
    <w:uiPriority w:val="39"/>
    <w:rsid w:val="00050CE4"/>
    <w:pPr>
      <w:spacing w:after="0" w:line="240" w:lineRule="auto"/>
    </w:pPr>
    <w:rPr>
      <w:lang w:val="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331813756534290372msolistparagraph">
    <w:name w:val="m_-6331813756534290372msolistparagraph"/>
    <w:basedOn w:val="Normal"/>
    <w:rsid w:val="00327863"/>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styleId="Strong">
    <w:name w:val="Strong"/>
    <w:basedOn w:val="DefaultParagraphFont"/>
    <w:uiPriority w:val="22"/>
    <w:qFormat/>
    <w:rsid w:val="00327863"/>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NoSpacing">
    <w:name w:val="No Spacing"/>
    <w:uiPriority w:val="1"/>
    <w:qFormat/>
    <w:rsid w:val="007E6FD9"/>
    <w:pPr>
      <w:spacing w:after="0" w:line="240" w:lineRule="auto"/>
    </w:pPr>
    <w:rPr>
      <w:rFonts w:asciiTheme="minorHAnsi" w:eastAsiaTheme="minorHAnsi" w:hAnsiTheme="minorHAnsi" w:cstheme="minorBidi"/>
      <w:lang w:eastAsia="en-US"/>
    </w:rPr>
  </w:style>
  <w:style w:type="character" w:styleId="Emphasis">
    <w:name w:val="Emphasis"/>
    <w:basedOn w:val="DefaultParagraphFont"/>
    <w:uiPriority w:val="20"/>
    <w:qFormat/>
    <w:rsid w:val="00AD61D0"/>
    <w:rPr>
      <w:i/>
      <w:iCs/>
    </w:rPr>
  </w:style>
  <w:style w:type="paragraph" w:customStyle="1" w:styleId="Default">
    <w:name w:val="Default"/>
    <w:rsid w:val="00AD61D0"/>
    <w:pPr>
      <w:autoSpaceDE w:val="0"/>
      <w:autoSpaceDN w:val="0"/>
      <w:adjustRightInd w:val="0"/>
      <w:spacing w:after="0" w:line="240" w:lineRule="auto"/>
    </w:pPr>
    <w:rPr>
      <w:rFonts w:ascii="Palatino" w:eastAsiaTheme="minorHAnsi" w:hAnsi="Palatino" w:cs="Palatino"/>
      <w:color w:val="000000"/>
      <w:sz w:val="24"/>
      <w:szCs w:val="24"/>
      <w:lang w:val="en-GB" w:eastAsia="en-US"/>
    </w:rPr>
  </w:style>
  <w:style w:type="character" w:customStyle="1" w:styleId="UnresolvedMention10">
    <w:name w:val="Unresolved Mention1"/>
    <w:basedOn w:val="DefaultParagraphFont"/>
    <w:uiPriority w:val="99"/>
    <w:semiHidden/>
    <w:unhideWhenUsed/>
    <w:rsid w:val="007C542E"/>
    <w:rPr>
      <w:color w:val="605E5C"/>
      <w:shd w:val="clear" w:color="auto" w:fill="E1DFDD"/>
    </w:rPr>
  </w:style>
  <w:style w:type="paragraph" w:customStyle="1" w:styleId="Normal1">
    <w:name w:val="Normal1"/>
    <w:uiPriority w:val="1"/>
    <w:qFormat/>
    <w:rsid w:val="00C61B70"/>
    <w:pPr>
      <w:widowControl w:val="0"/>
      <w:spacing w:after="200" w:line="276" w:lineRule="auto"/>
    </w:pPr>
    <w:rPr>
      <w:color w:val="000000"/>
      <w:lang w:eastAsia="en-US"/>
    </w:rPr>
  </w:style>
  <w:style w:type="paragraph" w:styleId="PlainText">
    <w:name w:val="Plain Text"/>
    <w:basedOn w:val="Normal"/>
    <w:link w:val="PlainTextChar"/>
    <w:uiPriority w:val="99"/>
    <w:unhideWhenUsed/>
    <w:rsid w:val="00594236"/>
    <w:pPr>
      <w:spacing w:after="0" w:line="240" w:lineRule="auto"/>
    </w:pPr>
    <w:rPr>
      <w:rFonts w:ascii="Courier New" w:eastAsiaTheme="minorHAnsi" w:hAnsi="Courier New" w:cs="Courier New"/>
      <w:sz w:val="20"/>
      <w:szCs w:val="20"/>
      <w:lang w:val="fr-FR" w:eastAsia="de-DE"/>
    </w:rPr>
  </w:style>
  <w:style w:type="character" w:customStyle="1" w:styleId="PlainTextChar">
    <w:name w:val="Plain Text Char"/>
    <w:basedOn w:val="DefaultParagraphFont"/>
    <w:link w:val="PlainText"/>
    <w:uiPriority w:val="99"/>
    <w:rsid w:val="00594236"/>
    <w:rPr>
      <w:rFonts w:ascii="Courier New" w:eastAsiaTheme="minorHAnsi" w:hAnsi="Courier New" w:cs="Courier New"/>
      <w:sz w:val="20"/>
      <w:szCs w:val="20"/>
      <w:lang w:val="fr-FR" w:eastAsia="de-DE"/>
    </w:rPr>
  </w:style>
  <w:style w:type="paragraph" w:customStyle="1" w:styleId="app-journal-headersubtitle">
    <w:name w:val="app-journal-header__subtitle"/>
    <w:basedOn w:val="Normal"/>
    <w:rsid w:val="0059423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aragraph">
    <w:name w:val="paragraph"/>
    <w:basedOn w:val="Normal"/>
    <w:rsid w:val="000C0590"/>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0C0590"/>
  </w:style>
  <w:style w:type="character" w:customStyle="1" w:styleId="eop">
    <w:name w:val="eop"/>
    <w:basedOn w:val="DefaultParagraphFont"/>
    <w:rsid w:val="000C0590"/>
  </w:style>
  <w:style w:type="character" w:styleId="FollowedHyperlink">
    <w:name w:val="FollowedHyperlink"/>
    <w:basedOn w:val="DefaultParagraphFont"/>
    <w:uiPriority w:val="99"/>
    <w:semiHidden/>
    <w:unhideWhenUsed/>
    <w:rsid w:val="00F67663"/>
    <w:rPr>
      <w:color w:val="954F72" w:themeColor="followedHyperlink"/>
      <w:u w:val="single"/>
    </w:rPr>
  </w:style>
  <w:style w:type="paragraph" w:styleId="Caption">
    <w:name w:val="caption"/>
    <w:basedOn w:val="Normal"/>
    <w:next w:val="Normal"/>
    <w:uiPriority w:val="35"/>
    <w:unhideWhenUsed/>
    <w:qFormat/>
    <w:rsid w:val="00383C0C"/>
    <w:pPr>
      <w:spacing w:after="200" w:line="240" w:lineRule="auto"/>
    </w:pPr>
    <w:rPr>
      <w:rFonts w:asciiTheme="minorHAnsi" w:eastAsiaTheme="minorHAnsi" w:hAnsiTheme="minorHAnsi" w:cstheme="minorBidi"/>
      <w:i/>
      <w:iCs/>
      <w:color w:val="44546A" w:themeColor="text2"/>
      <w:sz w:val="18"/>
      <w:szCs w:val="18"/>
      <w:lang w:val="en-GB" w:eastAsia="en-US"/>
    </w:rPr>
  </w:style>
  <w:style w:type="paragraph" w:customStyle="1" w:styleId="EndNoteBibliography">
    <w:name w:val="EndNote Bibliography"/>
    <w:basedOn w:val="Normal"/>
    <w:link w:val="EndNoteBibliographyChar"/>
    <w:rsid w:val="00383C0C"/>
    <w:pPr>
      <w:spacing w:line="240" w:lineRule="auto"/>
      <w:jc w:val="both"/>
    </w:pPr>
    <w:rPr>
      <w:rFonts w:ascii="DengXian" w:eastAsia="DengXian" w:hAnsi="DengXian" w:cstheme="minorBidi"/>
      <w:noProof/>
      <w:lang w:eastAsia="en-US"/>
    </w:rPr>
  </w:style>
  <w:style w:type="character" w:customStyle="1" w:styleId="EndNoteBibliographyChar">
    <w:name w:val="EndNote Bibliography Char"/>
    <w:basedOn w:val="DefaultParagraphFont"/>
    <w:link w:val="EndNoteBibliography"/>
    <w:rsid w:val="00383C0C"/>
    <w:rPr>
      <w:rFonts w:ascii="DengXian" w:eastAsia="DengXian" w:hAnsi="DengXian" w:cstheme="minorBidi"/>
      <w:noProof/>
      <w:lang w:eastAsia="en-US"/>
    </w:rPr>
  </w:style>
  <w:style w:type="paragraph" w:customStyle="1" w:styleId="Heading10">
    <w:name w:val="Heading1"/>
    <w:basedOn w:val="Normal"/>
    <w:uiPriority w:val="1"/>
    <w:rsid w:val="00662E52"/>
    <w:pPr>
      <w:keepNext/>
      <w:spacing w:before="480" w:after="120" w:line="240" w:lineRule="auto"/>
    </w:pPr>
    <w:rPr>
      <w:rFonts w:ascii="Calibri Light" w:eastAsiaTheme="minorHAnsi" w:hAnsi="Calibri Light" w:cs="Calibri Light"/>
      <w:color w:val="4472C4"/>
      <w:sz w:val="32"/>
      <w:szCs w:val="32"/>
      <w:lang w:val="en-GB" w:eastAsia="en-US"/>
    </w:rPr>
  </w:style>
  <w:style w:type="character" w:customStyle="1" w:styleId="Mentionnonrsolue1">
    <w:name w:val="Mention non résolue1"/>
    <w:basedOn w:val="DefaultParagraphFont"/>
    <w:uiPriority w:val="99"/>
    <w:semiHidden/>
    <w:unhideWhenUsed/>
    <w:rsid w:val="00CC141E"/>
    <w:rPr>
      <w:color w:val="605E5C"/>
      <w:shd w:val="clear" w:color="auto" w:fill="E1DFDD"/>
    </w:rPr>
  </w:style>
  <w:style w:type="paragraph" w:styleId="Revision">
    <w:name w:val="Revision"/>
    <w:hidden/>
    <w:uiPriority w:val="99"/>
    <w:semiHidden/>
    <w:rsid w:val="00E5497F"/>
    <w:pPr>
      <w:spacing w:after="0" w:line="240" w:lineRule="auto"/>
    </w:pPr>
  </w:style>
  <w:style w:type="paragraph" w:customStyle="1" w:styleId="default0">
    <w:name w:val="default"/>
    <w:basedOn w:val="Normal"/>
    <w:rsid w:val="00E02420"/>
    <w:pPr>
      <w:spacing w:after="0" w:line="240" w:lineRule="auto"/>
    </w:pPr>
    <w:rPr>
      <w:rFonts w:eastAsiaTheme="minorHAnsi"/>
      <w:color w:val="000000"/>
      <w:sz w:val="24"/>
      <w:szCs w:val="24"/>
      <w:lang w:val="en-GB"/>
    </w:rPr>
  </w:style>
  <w:style w:type="character" w:styleId="UnresolvedMention">
    <w:name w:val="Unresolved Mention"/>
    <w:basedOn w:val="DefaultParagraphFont"/>
    <w:uiPriority w:val="99"/>
    <w:semiHidden/>
    <w:unhideWhenUsed/>
    <w:rsid w:val="008F7B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3403">
      <w:bodyDiv w:val="1"/>
      <w:marLeft w:val="0"/>
      <w:marRight w:val="0"/>
      <w:marTop w:val="0"/>
      <w:marBottom w:val="0"/>
      <w:divBdr>
        <w:top w:val="none" w:sz="0" w:space="0" w:color="auto"/>
        <w:left w:val="none" w:sz="0" w:space="0" w:color="auto"/>
        <w:bottom w:val="none" w:sz="0" w:space="0" w:color="auto"/>
        <w:right w:val="none" w:sz="0" w:space="0" w:color="auto"/>
      </w:divBdr>
    </w:div>
    <w:div w:id="321348283">
      <w:bodyDiv w:val="1"/>
      <w:marLeft w:val="0"/>
      <w:marRight w:val="0"/>
      <w:marTop w:val="0"/>
      <w:marBottom w:val="0"/>
      <w:divBdr>
        <w:top w:val="none" w:sz="0" w:space="0" w:color="auto"/>
        <w:left w:val="none" w:sz="0" w:space="0" w:color="auto"/>
        <w:bottom w:val="none" w:sz="0" w:space="0" w:color="auto"/>
        <w:right w:val="none" w:sz="0" w:space="0" w:color="auto"/>
      </w:divBdr>
      <w:divsChild>
        <w:div w:id="627317542">
          <w:blockQuote w:val="1"/>
          <w:marLeft w:val="0"/>
          <w:marRight w:val="0"/>
          <w:marTop w:val="0"/>
          <w:marBottom w:val="315"/>
          <w:divBdr>
            <w:top w:val="none" w:sz="0" w:space="0" w:color="auto"/>
            <w:left w:val="single" w:sz="36" w:space="16" w:color="ECF0F1"/>
            <w:bottom w:val="none" w:sz="0" w:space="0" w:color="auto"/>
            <w:right w:val="none" w:sz="0" w:space="0" w:color="auto"/>
          </w:divBdr>
        </w:div>
        <w:div w:id="978924607">
          <w:blockQuote w:val="1"/>
          <w:marLeft w:val="0"/>
          <w:marRight w:val="0"/>
          <w:marTop w:val="0"/>
          <w:marBottom w:val="315"/>
          <w:divBdr>
            <w:top w:val="none" w:sz="0" w:space="0" w:color="auto"/>
            <w:left w:val="single" w:sz="36" w:space="16" w:color="ECF0F1"/>
            <w:bottom w:val="none" w:sz="0" w:space="0" w:color="auto"/>
            <w:right w:val="none" w:sz="0" w:space="0" w:color="auto"/>
          </w:divBdr>
        </w:div>
        <w:div w:id="1915041872">
          <w:blockQuote w:val="1"/>
          <w:marLeft w:val="0"/>
          <w:marRight w:val="0"/>
          <w:marTop w:val="0"/>
          <w:marBottom w:val="315"/>
          <w:divBdr>
            <w:top w:val="none" w:sz="0" w:space="0" w:color="auto"/>
            <w:left w:val="single" w:sz="36" w:space="16" w:color="ECF0F1"/>
            <w:bottom w:val="none" w:sz="0" w:space="0" w:color="auto"/>
            <w:right w:val="none" w:sz="0" w:space="0" w:color="auto"/>
          </w:divBdr>
        </w:div>
        <w:div w:id="2047557123">
          <w:blockQuote w:val="1"/>
          <w:marLeft w:val="0"/>
          <w:marRight w:val="0"/>
          <w:marTop w:val="0"/>
          <w:marBottom w:val="315"/>
          <w:divBdr>
            <w:top w:val="none" w:sz="0" w:space="0" w:color="auto"/>
            <w:left w:val="single" w:sz="36" w:space="16" w:color="ECF0F1"/>
            <w:bottom w:val="none" w:sz="0" w:space="0" w:color="auto"/>
            <w:right w:val="none" w:sz="0" w:space="0" w:color="auto"/>
          </w:divBdr>
        </w:div>
      </w:divsChild>
    </w:div>
    <w:div w:id="756437561">
      <w:bodyDiv w:val="1"/>
      <w:marLeft w:val="0"/>
      <w:marRight w:val="0"/>
      <w:marTop w:val="0"/>
      <w:marBottom w:val="0"/>
      <w:divBdr>
        <w:top w:val="none" w:sz="0" w:space="0" w:color="auto"/>
        <w:left w:val="none" w:sz="0" w:space="0" w:color="auto"/>
        <w:bottom w:val="none" w:sz="0" w:space="0" w:color="auto"/>
        <w:right w:val="none" w:sz="0" w:space="0" w:color="auto"/>
      </w:divBdr>
    </w:div>
    <w:div w:id="1051031484">
      <w:bodyDiv w:val="1"/>
      <w:marLeft w:val="0"/>
      <w:marRight w:val="0"/>
      <w:marTop w:val="0"/>
      <w:marBottom w:val="0"/>
      <w:divBdr>
        <w:top w:val="none" w:sz="0" w:space="0" w:color="auto"/>
        <w:left w:val="none" w:sz="0" w:space="0" w:color="auto"/>
        <w:bottom w:val="none" w:sz="0" w:space="0" w:color="auto"/>
        <w:right w:val="none" w:sz="0" w:space="0" w:color="auto"/>
      </w:divBdr>
    </w:div>
    <w:div w:id="1411584453">
      <w:bodyDiv w:val="1"/>
      <w:marLeft w:val="0"/>
      <w:marRight w:val="0"/>
      <w:marTop w:val="0"/>
      <w:marBottom w:val="0"/>
      <w:divBdr>
        <w:top w:val="none" w:sz="0" w:space="0" w:color="auto"/>
        <w:left w:val="none" w:sz="0" w:space="0" w:color="auto"/>
        <w:bottom w:val="none" w:sz="0" w:space="0" w:color="auto"/>
        <w:right w:val="none" w:sz="0" w:space="0" w:color="auto"/>
      </w:divBdr>
    </w:div>
    <w:div w:id="1521815736">
      <w:bodyDiv w:val="1"/>
      <w:marLeft w:val="0"/>
      <w:marRight w:val="0"/>
      <w:marTop w:val="0"/>
      <w:marBottom w:val="0"/>
      <w:divBdr>
        <w:top w:val="none" w:sz="0" w:space="0" w:color="auto"/>
        <w:left w:val="none" w:sz="0" w:space="0" w:color="auto"/>
        <w:bottom w:val="none" w:sz="0" w:space="0" w:color="auto"/>
        <w:right w:val="none" w:sz="0" w:space="0" w:color="auto"/>
      </w:divBdr>
    </w:div>
    <w:div w:id="1830171663">
      <w:bodyDiv w:val="1"/>
      <w:marLeft w:val="0"/>
      <w:marRight w:val="0"/>
      <w:marTop w:val="0"/>
      <w:marBottom w:val="0"/>
      <w:divBdr>
        <w:top w:val="none" w:sz="0" w:space="0" w:color="auto"/>
        <w:left w:val="none" w:sz="0" w:space="0" w:color="auto"/>
        <w:bottom w:val="none" w:sz="0" w:space="0" w:color="auto"/>
        <w:right w:val="none" w:sz="0" w:space="0" w:color="auto"/>
      </w:divBdr>
    </w:div>
    <w:div w:id="1901745588">
      <w:bodyDiv w:val="1"/>
      <w:marLeft w:val="0"/>
      <w:marRight w:val="0"/>
      <w:marTop w:val="0"/>
      <w:marBottom w:val="0"/>
      <w:divBdr>
        <w:top w:val="none" w:sz="0" w:space="0" w:color="auto"/>
        <w:left w:val="none" w:sz="0" w:space="0" w:color="auto"/>
        <w:bottom w:val="none" w:sz="0" w:space="0" w:color="auto"/>
        <w:right w:val="none" w:sz="0" w:space="0" w:color="auto"/>
      </w:divBdr>
    </w:div>
    <w:div w:id="1920629196">
      <w:bodyDiv w:val="1"/>
      <w:marLeft w:val="0"/>
      <w:marRight w:val="0"/>
      <w:marTop w:val="0"/>
      <w:marBottom w:val="0"/>
      <w:divBdr>
        <w:top w:val="none" w:sz="0" w:space="0" w:color="auto"/>
        <w:left w:val="none" w:sz="0" w:space="0" w:color="auto"/>
        <w:bottom w:val="none" w:sz="0" w:space="0" w:color="auto"/>
        <w:right w:val="none" w:sz="0" w:space="0" w:color="auto"/>
      </w:divBdr>
    </w:div>
    <w:div w:id="206910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E1A68A47-0BBA-4C10-88E3-CB83256BBDAA" TargetMode="External"/><Relationship Id="rId18" Type="http://schemas.openxmlformats.org/officeDocument/2006/relationships/image" Target="cid:ii_lg72mo871" TargetMode="External"/><Relationship Id="rId26" Type="http://schemas.openxmlformats.org/officeDocument/2006/relationships/hyperlink" Target="https://sairaanhoitajat.fi/wp-content/uploads/2023/04/APN-raportti-2023_final.pdf" TargetMode="Externa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sairaanhoitajat.fi/wp-content/uploads/2020/01/new-roles-for-nurses.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mailto:sabina.staempfli@ubc.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m.j.henderson@dundee.ac.uk" TargetMode="External"/><Relationship Id="rId24" Type="http://schemas.openxmlformats.org/officeDocument/2006/relationships/hyperlink" Target="https://sairaanhoitajat.fi/wp-content/uploads/2020/01/new-roles-for-nurses.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sairaanhoitajat.fi/wp-content/uploads/2023/04/APN-raportti-2023_final.pdf" TargetMode="External"/><Relationship Id="rId28" Type="http://schemas.openxmlformats.org/officeDocument/2006/relationships/hyperlink" Target="https://www.hotus.fi/wp-content/uploads/2023/04/finame-en-final.pdf"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delegate-reg.co.uk/icn-npapn-2024" TargetMode="External"/><Relationship Id="rId22" Type="http://schemas.openxmlformats.org/officeDocument/2006/relationships/hyperlink" Target="https://www.icn.ch/system/files/documents/2020-04/ICN_APN%20Report_EN_WEB.pdf" TargetMode="External"/><Relationship Id="rId27" Type="http://schemas.openxmlformats.org/officeDocument/2006/relationships/hyperlink" Target="https://www.youtube.com/watch?v=Z6n2MsEx-DQ&amp;t=7s"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go:gDocsCustomXmlDataStorage xmlns:go="http://customooxmlschemas.google.com/" xmlns:r="http://schemas.openxmlformats.org/officeDocument/2006/relationships">
  <go:docsCustomData xmlns:go="http://customooxmlschemas.google.com/" roundtripDataSignature="AMtx7mhDAHtV0htxAZZjvrqby5f3G90rZQ==">AMUW2mV9Ciu102W0BvWi+OYwY/6ADYn+4lHEbIs/IHm930aueOhcTuD7TZma04YxVZ9wh8iMdLLcgRCkLkOCeDIFZRffhRy7BiXMzdr72vrsHc578pMDdTgmchc0tClx/a9zfqjN/d9E+CcJA5FRpBuP3dHZKtazlgyU1zD1qyB0ltIMQONOcbepHxfPCuHP5ZQYzBiR263vf8vQrQTssh6jSLlHU+0CR10hnbeYs9KIu+L01SBlUTDzxktr7EBONn3yYlFRQDCp9QnoFPkdK2Lm29rdnQFLONa0d2JfODKAu/S8boHFTDA6psiP11WO5Cy27/6TRJW4fbEguAVtHvRElECij3WYVERUaJM8xSNVIr6tJj7h+z5dY0FlUvSf5AVzyNoLktmCIaYRulzHuVFlWXXZ23/pEhJPPdXT7bhNL3vyX8hwa90eaO5puviUgXxmh3FWjKWS</go:docsCustomData>
</go:gDocsCustomXmlDataStorage>
</file>

<file path=customXml/itemProps1.xml><?xml version="1.0" encoding="utf-8"?>
<ds:datastoreItem xmlns:ds="http://schemas.openxmlformats.org/officeDocument/2006/customXml" ds:itemID="{4400182B-DB42-495F-A4F6-6A1605339D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3895</Words>
  <Characters>22204</Characters>
  <Application>Microsoft Office Word</Application>
  <DocSecurity>0</DocSecurity>
  <Lines>185</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Diane</dc:creator>
  <cp:lastModifiedBy>Spies, Lori</cp:lastModifiedBy>
  <cp:revision>2</cp:revision>
  <dcterms:created xsi:type="dcterms:W3CDTF">2023-11-16T22:53:00Z</dcterms:created>
  <dcterms:modified xsi:type="dcterms:W3CDTF">2023-11-16T22:53:00Z</dcterms:modified>
</cp:coreProperties>
</file>